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50" w:type="dxa"/>
        <w:tblInd w:w="-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2"/>
        <w:gridCol w:w="70"/>
        <w:gridCol w:w="23"/>
        <w:gridCol w:w="15"/>
        <w:gridCol w:w="6"/>
        <w:gridCol w:w="24"/>
        <w:gridCol w:w="852"/>
        <w:gridCol w:w="1066"/>
        <w:gridCol w:w="857"/>
        <w:gridCol w:w="38"/>
        <w:gridCol w:w="772"/>
        <w:gridCol w:w="30"/>
        <w:gridCol w:w="150"/>
        <w:gridCol w:w="496"/>
        <w:gridCol w:w="190"/>
        <w:gridCol w:w="790"/>
        <w:gridCol w:w="14"/>
        <w:gridCol w:w="851"/>
        <w:gridCol w:w="850"/>
        <w:gridCol w:w="425"/>
        <w:gridCol w:w="168"/>
        <w:gridCol w:w="258"/>
        <w:gridCol w:w="1661"/>
        <w:gridCol w:w="1152"/>
      </w:tblGrid>
      <w:tr w:rsidR="00772372" w:rsidRPr="00772372" w14:paraId="6DAD4B34" w14:textId="77777777" w:rsidTr="002A22C7">
        <w:trPr>
          <w:trHeight w:val="566"/>
        </w:trPr>
        <w:tc>
          <w:tcPr>
            <w:tcW w:w="10950" w:type="dxa"/>
            <w:gridSpan w:val="24"/>
            <w:tcBorders>
              <w:top w:val="single" w:sz="12" w:space="0" w:color="auto"/>
              <w:left w:val="single" w:sz="12" w:space="0" w:color="auto"/>
              <w:bottom w:val="nil"/>
              <w:right w:val="single" w:sz="12" w:space="0" w:color="auto"/>
            </w:tcBorders>
          </w:tcPr>
          <w:p w14:paraId="0080F114" w14:textId="77777777" w:rsidR="00772372" w:rsidRPr="00772372" w:rsidRDefault="00772372" w:rsidP="00772372">
            <w:pPr>
              <w:contextualSpacing/>
              <w:rPr>
                <w:rFonts w:asciiTheme="minorHAnsi" w:eastAsiaTheme="minorHAnsi" w:hAnsiTheme="minorHAnsi" w:cstheme="minorBidi"/>
                <w:sz w:val="22"/>
                <w:szCs w:val="22"/>
                <w:lang w:eastAsia="en-US"/>
              </w:rPr>
            </w:pPr>
            <w:r w:rsidRPr="00772372">
              <w:rPr>
                <w:rFonts w:asciiTheme="minorHAnsi" w:eastAsiaTheme="minorHAnsi" w:hAnsiTheme="minorHAnsi" w:cstheme="minorBidi"/>
                <w:noProof/>
                <w:sz w:val="22"/>
                <w:szCs w:val="22"/>
              </w:rPr>
              <w:drawing>
                <wp:inline distT="0" distB="0" distL="0" distR="0" wp14:anchorId="1AFCEF03" wp14:editId="7469FD29">
                  <wp:extent cx="2014542" cy="354007"/>
                  <wp:effectExtent l="0" t="0" r="5080" b="825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pic:cNvPicPr>
                            <a:picLocks noChangeAspect="1"/>
                          </pic:cNvPicPr>
                        </pic:nvPicPr>
                        <pic:blipFill>
                          <a:blip r:embed="rId11"/>
                          <a:stretch>
                            <a:fillRect/>
                          </a:stretch>
                        </pic:blipFill>
                        <pic:spPr>
                          <a:xfrm>
                            <a:off x="0" y="0"/>
                            <a:ext cx="2014542" cy="354007"/>
                          </a:xfrm>
                          <a:prstGeom prst="rect">
                            <a:avLst/>
                          </a:prstGeom>
                        </pic:spPr>
                      </pic:pic>
                    </a:graphicData>
                  </a:graphic>
                </wp:inline>
              </w:drawing>
            </w:r>
          </w:p>
        </w:tc>
      </w:tr>
      <w:tr w:rsidR="00772372" w:rsidRPr="00772372" w14:paraId="6460CB8A" w14:textId="77777777" w:rsidTr="002A22C7">
        <w:trPr>
          <w:trHeight w:val="795"/>
        </w:trPr>
        <w:tc>
          <w:tcPr>
            <w:tcW w:w="7879" w:type="dxa"/>
            <w:gridSpan w:val="21"/>
            <w:tcBorders>
              <w:top w:val="nil"/>
              <w:left w:val="single" w:sz="12" w:space="0" w:color="auto"/>
              <w:bottom w:val="single" w:sz="12" w:space="0" w:color="auto"/>
              <w:right w:val="dotted" w:sz="4" w:space="0" w:color="FFFFFF" w:themeColor="background1"/>
            </w:tcBorders>
          </w:tcPr>
          <w:p w14:paraId="2C2AF9E9" w14:textId="77777777" w:rsidR="00772372" w:rsidRPr="00772372" w:rsidRDefault="00772372" w:rsidP="00772372">
            <w:pPr>
              <w:contextualSpacing/>
              <w:rPr>
                <w:rFonts w:eastAsiaTheme="minorHAnsi"/>
                <w:b/>
                <w:bCs/>
                <w:color w:val="000000"/>
                <w:sz w:val="36"/>
                <w:szCs w:val="36"/>
                <w:lang w:eastAsia="en-US"/>
              </w:rPr>
            </w:pPr>
            <w:r w:rsidRPr="00772372">
              <w:rPr>
                <w:rFonts w:eastAsiaTheme="minorHAnsi"/>
                <w:b/>
                <w:bCs/>
                <w:color w:val="000000"/>
                <w:sz w:val="36"/>
                <w:szCs w:val="36"/>
                <w:lang w:eastAsia="en-US"/>
              </w:rPr>
              <w:t xml:space="preserve">Onderwijs- en Examenregeling (OER) </w:t>
            </w:r>
          </w:p>
          <w:p w14:paraId="07C233CB" w14:textId="77777777" w:rsidR="00772372" w:rsidRPr="00772372" w:rsidRDefault="00772372" w:rsidP="00772372">
            <w:pPr>
              <w:contextualSpacing/>
              <w:rPr>
                <w:rFonts w:eastAsiaTheme="minorHAnsi"/>
                <w:color w:val="000000"/>
                <w:sz w:val="24"/>
                <w:szCs w:val="24"/>
                <w:lang w:eastAsia="en-US"/>
              </w:rPr>
            </w:pPr>
            <w:r w:rsidRPr="00772372">
              <w:rPr>
                <w:rFonts w:eastAsiaTheme="minorHAnsi"/>
                <w:b/>
                <w:bCs/>
                <w:color w:val="000000"/>
                <w:sz w:val="32"/>
                <w:szCs w:val="32"/>
                <w:lang w:eastAsia="en-US"/>
              </w:rPr>
              <w:t>Startcohort 2016-2017</w:t>
            </w:r>
            <w:r w:rsidRPr="00772372">
              <w:rPr>
                <w:rFonts w:eastAsiaTheme="minorHAnsi"/>
                <w:color w:val="000000"/>
                <w:sz w:val="22"/>
                <w:szCs w:val="22"/>
                <w:lang w:eastAsia="en-US"/>
              </w:rPr>
              <w:t xml:space="preserve"> op basis van herziene kwalificatiestructuur </w:t>
            </w:r>
          </w:p>
        </w:tc>
        <w:tc>
          <w:tcPr>
            <w:tcW w:w="3071" w:type="dxa"/>
            <w:gridSpan w:val="3"/>
            <w:tcBorders>
              <w:top w:val="nil"/>
              <w:left w:val="dotted" w:sz="4" w:space="0" w:color="FFFFFF" w:themeColor="background1"/>
              <w:bottom w:val="single" w:sz="12" w:space="0" w:color="auto"/>
              <w:right w:val="single" w:sz="12" w:space="0" w:color="auto"/>
            </w:tcBorders>
          </w:tcPr>
          <w:p w14:paraId="4049A58C" w14:textId="77777777" w:rsidR="00772372" w:rsidRPr="00772372" w:rsidRDefault="00772372" w:rsidP="00772372">
            <w:pPr>
              <w:spacing w:after="200" w:line="276" w:lineRule="auto"/>
              <w:rPr>
                <w:rFonts w:eastAsiaTheme="minorHAnsi"/>
                <w:b/>
                <w:color w:val="000000"/>
                <w:sz w:val="36"/>
                <w:szCs w:val="36"/>
                <w:lang w:eastAsia="en-US"/>
              </w:rPr>
            </w:pPr>
            <w:r w:rsidRPr="00772372">
              <w:rPr>
                <w:rFonts w:eastAsiaTheme="minorHAnsi"/>
                <w:b/>
                <w:color w:val="000000"/>
                <w:sz w:val="36"/>
                <w:szCs w:val="36"/>
                <w:lang w:eastAsia="en-US"/>
              </w:rPr>
              <w:t>mbo-niveau 4</w:t>
            </w:r>
          </w:p>
        </w:tc>
      </w:tr>
      <w:tr w:rsidR="00772372" w:rsidRPr="00772372" w14:paraId="30C630E4" w14:textId="77777777" w:rsidTr="002A22C7">
        <w:trPr>
          <w:trHeight w:val="255"/>
        </w:trPr>
        <w:tc>
          <w:tcPr>
            <w:tcW w:w="10950" w:type="dxa"/>
            <w:gridSpan w:val="24"/>
            <w:tcBorders>
              <w:top w:val="single" w:sz="12" w:space="0" w:color="auto"/>
              <w:left w:val="single" w:sz="12" w:space="0" w:color="auto"/>
              <w:right w:val="single" w:sz="12" w:space="0" w:color="auto"/>
            </w:tcBorders>
            <w:vAlign w:val="center"/>
          </w:tcPr>
          <w:p w14:paraId="706D6B9C" w14:textId="77777777" w:rsidR="00772372" w:rsidRPr="00772372" w:rsidRDefault="00772372" w:rsidP="00772372">
            <w:pPr>
              <w:contextualSpacing/>
              <w:rPr>
                <w:rFonts w:eastAsiaTheme="minorHAnsi"/>
                <w:b/>
                <w:bCs/>
                <w:i/>
                <w:iCs/>
                <w:color w:val="000000"/>
                <w:sz w:val="18"/>
                <w:szCs w:val="18"/>
                <w:lang w:eastAsia="en-US"/>
              </w:rPr>
            </w:pPr>
            <w:r w:rsidRPr="00772372">
              <w:rPr>
                <w:rFonts w:eastAsiaTheme="minorHAnsi"/>
                <w:b/>
                <w:bCs/>
                <w:i/>
                <w:iCs/>
                <w:color w:val="000000"/>
                <w:sz w:val="18"/>
                <w:szCs w:val="18"/>
                <w:lang w:eastAsia="en-US"/>
              </w:rPr>
              <w:t>Wettelijke, landelijk vastgestelde informatie :</w:t>
            </w:r>
          </w:p>
        </w:tc>
      </w:tr>
      <w:tr w:rsidR="00772372" w:rsidRPr="00772372" w14:paraId="5CCA2976" w14:textId="77777777" w:rsidTr="002A22C7">
        <w:trPr>
          <w:trHeight w:val="278"/>
        </w:trPr>
        <w:tc>
          <w:tcPr>
            <w:tcW w:w="192" w:type="dxa"/>
            <w:tcBorders>
              <w:left w:val="single" w:sz="12" w:space="0" w:color="auto"/>
              <w:bottom w:val="single" w:sz="4" w:space="0" w:color="FFFFFF" w:themeColor="background1"/>
              <w:right w:val="single" w:sz="4" w:space="0" w:color="FFFFFF" w:themeColor="background1"/>
            </w:tcBorders>
          </w:tcPr>
          <w:p w14:paraId="3E4E5FFD" w14:textId="77777777" w:rsidR="00772372" w:rsidRPr="00772372" w:rsidRDefault="00772372" w:rsidP="00772372">
            <w:pPr>
              <w:contextualSpacing/>
              <w:rPr>
                <w:rFonts w:asciiTheme="minorHAnsi" w:eastAsiaTheme="minorHAnsi" w:hAnsiTheme="minorHAnsi" w:cstheme="minorBidi"/>
                <w:sz w:val="22"/>
                <w:szCs w:val="22"/>
                <w:lang w:eastAsia="en-US"/>
              </w:rPr>
            </w:pPr>
          </w:p>
        </w:tc>
        <w:tc>
          <w:tcPr>
            <w:tcW w:w="2056" w:type="dxa"/>
            <w:gridSpan w:val="7"/>
            <w:vMerge w:val="restart"/>
            <w:tcBorders>
              <w:left w:val="single" w:sz="4" w:space="0" w:color="FFFFFF" w:themeColor="background1"/>
              <w:right w:val="single" w:sz="4" w:space="0" w:color="FFFFFF" w:themeColor="background1"/>
            </w:tcBorders>
          </w:tcPr>
          <w:p w14:paraId="5FC5397C" w14:textId="77777777" w:rsidR="00772372" w:rsidRPr="00772372" w:rsidRDefault="00772372" w:rsidP="00772372">
            <w:pPr>
              <w:contextualSpacing/>
              <w:rPr>
                <w:rFonts w:ascii="Calibri" w:eastAsiaTheme="minorHAnsi" w:hAnsi="Calibri" w:cstheme="minorBidi"/>
                <w:b/>
                <w:bCs/>
                <w:color w:val="000000"/>
                <w:sz w:val="22"/>
                <w:szCs w:val="22"/>
                <w:lang w:eastAsia="en-US"/>
              </w:rPr>
            </w:pPr>
            <w:r w:rsidRPr="00772372">
              <w:rPr>
                <w:rFonts w:ascii="Calibri" w:eastAsiaTheme="minorHAnsi" w:hAnsi="Calibri" w:cstheme="minorBidi"/>
                <w:b/>
                <w:bCs/>
                <w:color w:val="000000"/>
                <w:sz w:val="22"/>
                <w:szCs w:val="22"/>
                <w:lang w:eastAsia="en-US"/>
              </w:rPr>
              <w:t xml:space="preserve">Domein </w:t>
            </w:r>
          </w:p>
        </w:tc>
        <w:tc>
          <w:tcPr>
            <w:tcW w:w="857" w:type="dxa"/>
            <w:tcBorders>
              <w:left w:val="single" w:sz="4" w:space="0" w:color="FFFFFF" w:themeColor="background1"/>
              <w:bottom w:val="nil"/>
              <w:right w:val="dotted" w:sz="4" w:space="0" w:color="auto"/>
            </w:tcBorders>
            <w:vAlign w:val="center"/>
          </w:tcPr>
          <w:p w14:paraId="2C3B3C50" w14:textId="77777777" w:rsidR="00772372" w:rsidRPr="00772372" w:rsidRDefault="00772372" w:rsidP="00772372">
            <w:pPr>
              <w:contextualSpacing/>
              <w:rPr>
                <w:rFonts w:asciiTheme="minorHAnsi" w:eastAsiaTheme="minorHAnsi" w:hAnsiTheme="minorHAnsi" w:cstheme="minorBidi"/>
                <w:sz w:val="22"/>
                <w:szCs w:val="22"/>
                <w:lang w:eastAsia="en-US"/>
              </w:rPr>
            </w:pPr>
            <w:r w:rsidRPr="00772372">
              <w:rPr>
                <w:rFonts w:asciiTheme="minorHAnsi" w:eastAsiaTheme="minorHAnsi" w:hAnsiTheme="minorHAnsi" w:cstheme="minorBidi"/>
                <w:sz w:val="22"/>
                <w:szCs w:val="22"/>
                <w:lang w:eastAsia="en-US"/>
              </w:rPr>
              <w:t xml:space="preserve">Crebo :  </w:t>
            </w:r>
          </w:p>
        </w:tc>
        <w:tc>
          <w:tcPr>
            <w:tcW w:w="7845" w:type="dxa"/>
            <w:gridSpan w:val="15"/>
            <w:tcBorders>
              <w:left w:val="dotted" w:sz="4" w:space="0" w:color="auto"/>
              <w:bottom w:val="nil"/>
              <w:right w:val="single" w:sz="12" w:space="0" w:color="auto"/>
            </w:tcBorders>
            <w:vAlign w:val="center"/>
          </w:tcPr>
          <w:p w14:paraId="7785A2F9" w14:textId="77777777" w:rsidR="00772372" w:rsidRPr="00772372" w:rsidRDefault="00772372" w:rsidP="00772372">
            <w:pPr>
              <w:contextualSpacing/>
              <w:rPr>
                <w:rFonts w:ascii="Calibri" w:eastAsiaTheme="minorHAnsi" w:hAnsi="Calibri" w:cstheme="minorBidi"/>
                <w:b/>
                <w:bCs/>
                <w:i/>
                <w:iCs/>
                <w:color w:val="002060"/>
                <w:sz w:val="22"/>
                <w:szCs w:val="22"/>
                <w:lang w:eastAsia="en-US"/>
              </w:rPr>
            </w:pPr>
            <w:r w:rsidRPr="00772372">
              <w:rPr>
                <w:rFonts w:ascii="Calibri" w:eastAsiaTheme="minorHAnsi" w:hAnsi="Calibri" w:cstheme="minorBidi"/>
                <w:b/>
                <w:bCs/>
                <w:i/>
                <w:iCs/>
                <w:color w:val="002060"/>
                <w:sz w:val="22"/>
                <w:szCs w:val="22"/>
                <w:lang w:eastAsia="en-US"/>
              </w:rPr>
              <w:t>79140</w:t>
            </w:r>
          </w:p>
        </w:tc>
      </w:tr>
      <w:tr w:rsidR="00772372" w:rsidRPr="00772372" w14:paraId="23F43854" w14:textId="77777777" w:rsidTr="002A22C7">
        <w:trPr>
          <w:trHeight w:val="255"/>
        </w:trPr>
        <w:tc>
          <w:tcPr>
            <w:tcW w:w="192" w:type="dxa"/>
            <w:tcBorders>
              <w:top w:val="single" w:sz="4" w:space="0" w:color="FFFFFF" w:themeColor="background1"/>
              <w:left w:val="single" w:sz="12" w:space="0" w:color="auto"/>
              <w:right w:val="single" w:sz="4" w:space="0" w:color="FFFFFF" w:themeColor="background1"/>
            </w:tcBorders>
          </w:tcPr>
          <w:p w14:paraId="52A56936" w14:textId="77777777" w:rsidR="00772372" w:rsidRPr="00772372" w:rsidRDefault="00772372" w:rsidP="00772372">
            <w:pPr>
              <w:contextualSpacing/>
              <w:rPr>
                <w:rFonts w:asciiTheme="minorHAnsi" w:eastAsiaTheme="minorHAnsi" w:hAnsiTheme="minorHAnsi" w:cstheme="minorBidi"/>
                <w:sz w:val="22"/>
                <w:szCs w:val="22"/>
                <w:lang w:eastAsia="en-US"/>
              </w:rPr>
            </w:pPr>
          </w:p>
        </w:tc>
        <w:tc>
          <w:tcPr>
            <w:tcW w:w="2056" w:type="dxa"/>
            <w:gridSpan w:val="7"/>
            <w:vMerge/>
            <w:tcBorders>
              <w:left w:val="single" w:sz="4" w:space="0" w:color="FFFFFF" w:themeColor="background1"/>
              <w:right w:val="single" w:sz="4" w:space="0" w:color="FFFFFF" w:themeColor="background1"/>
            </w:tcBorders>
          </w:tcPr>
          <w:p w14:paraId="2EC21230" w14:textId="77777777" w:rsidR="00772372" w:rsidRPr="00772372" w:rsidRDefault="00772372" w:rsidP="00772372">
            <w:pPr>
              <w:contextualSpacing/>
              <w:rPr>
                <w:rFonts w:ascii="Calibri" w:eastAsiaTheme="minorHAnsi" w:hAnsi="Calibri" w:cstheme="minorBidi"/>
                <w:b/>
                <w:bCs/>
                <w:color w:val="000000"/>
                <w:sz w:val="22"/>
                <w:szCs w:val="22"/>
                <w:lang w:eastAsia="en-US"/>
              </w:rPr>
            </w:pPr>
          </w:p>
        </w:tc>
        <w:tc>
          <w:tcPr>
            <w:tcW w:w="857" w:type="dxa"/>
            <w:tcBorders>
              <w:top w:val="nil"/>
              <w:left w:val="single" w:sz="4" w:space="0" w:color="FFFFFF" w:themeColor="background1"/>
              <w:right w:val="dotted" w:sz="4" w:space="0" w:color="auto"/>
            </w:tcBorders>
            <w:vAlign w:val="center"/>
          </w:tcPr>
          <w:p w14:paraId="66407F8C" w14:textId="77777777" w:rsidR="00772372" w:rsidRPr="00772372" w:rsidRDefault="00772372" w:rsidP="00772372">
            <w:pPr>
              <w:contextualSpacing/>
              <w:rPr>
                <w:rFonts w:asciiTheme="minorHAnsi" w:eastAsiaTheme="minorHAnsi" w:hAnsiTheme="minorHAnsi" w:cstheme="minorBidi"/>
                <w:sz w:val="22"/>
                <w:szCs w:val="22"/>
                <w:lang w:eastAsia="en-US"/>
              </w:rPr>
            </w:pPr>
            <w:r w:rsidRPr="00772372">
              <w:rPr>
                <w:rFonts w:asciiTheme="minorHAnsi" w:eastAsiaTheme="minorHAnsi" w:hAnsiTheme="minorHAnsi" w:cstheme="minorBidi"/>
                <w:sz w:val="22"/>
                <w:szCs w:val="22"/>
                <w:lang w:eastAsia="en-US"/>
              </w:rPr>
              <w:t xml:space="preserve">Naam :  </w:t>
            </w:r>
          </w:p>
        </w:tc>
        <w:tc>
          <w:tcPr>
            <w:tcW w:w="7845" w:type="dxa"/>
            <w:gridSpan w:val="15"/>
            <w:tcBorders>
              <w:top w:val="nil"/>
              <w:left w:val="dotted" w:sz="4" w:space="0" w:color="auto"/>
              <w:right w:val="single" w:sz="12" w:space="0" w:color="auto"/>
            </w:tcBorders>
            <w:vAlign w:val="center"/>
          </w:tcPr>
          <w:p w14:paraId="5369FBF8" w14:textId="77777777" w:rsidR="00772372" w:rsidRPr="00772372" w:rsidRDefault="00772372" w:rsidP="00772372">
            <w:pPr>
              <w:contextualSpacing/>
              <w:rPr>
                <w:rFonts w:ascii="Calibri" w:eastAsiaTheme="minorHAnsi" w:hAnsi="Calibri" w:cstheme="minorBidi"/>
                <w:i/>
                <w:iCs/>
                <w:color w:val="002060"/>
                <w:sz w:val="22"/>
                <w:szCs w:val="22"/>
                <w:lang w:eastAsia="en-US"/>
              </w:rPr>
            </w:pPr>
            <w:r w:rsidRPr="00772372">
              <w:rPr>
                <w:rFonts w:ascii="Calibri" w:eastAsiaTheme="minorHAnsi" w:hAnsi="Calibri" w:cstheme="minorBidi"/>
                <w:i/>
                <w:iCs/>
                <w:color w:val="002060"/>
                <w:sz w:val="22"/>
                <w:szCs w:val="22"/>
                <w:lang w:eastAsia="en-US"/>
              </w:rPr>
              <w:t>Zorg en welzijn</w:t>
            </w:r>
          </w:p>
        </w:tc>
      </w:tr>
      <w:tr w:rsidR="00772372" w:rsidRPr="00772372" w14:paraId="5E365915" w14:textId="77777777" w:rsidTr="002A22C7">
        <w:trPr>
          <w:trHeight w:val="244"/>
        </w:trPr>
        <w:tc>
          <w:tcPr>
            <w:tcW w:w="192" w:type="dxa"/>
            <w:tcBorders>
              <w:left w:val="single" w:sz="12" w:space="0" w:color="auto"/>
              <w:bottom w:val="single" w:sz="4" w:space="0" w:color="FFFFFF" w:themeColor="background1"/>
              <w:right w:val="single" w:sz="4" w:space="0" w:color="FFFFFF" w:themeColor="background1"/>
            </w:tcBorders>
          </w:tcPr>
          <w:p w14:paraId="6B21C32F" w14:textId="77777777" w:rsidR="00772372" w:rsidRPr="00772372" w:rsidRDefault="00772372" w:rsidP="00772372">
            <w:pPr>
              <w:contextualSpacing/>
              <w:rPr>
                <w:rFonts w:asciiTheme="minorHAnsi" w:eastAsiaTheme="minorHAnsi" w:hAnsiTheme="minorHAnsi" w:cstheme="minorBidi"/>
                <w:sz w:val="22"/>
                <w:szCs w:val="22"/>
                <w:lang w:eastAsia="en-US"/>
              </w:rPr>
            </w:pPr>
          </w:p>
        </w:tc>
        <w:tc>
          <w:tcPr>
            <w:tcW w:w="2056" w:type="dxa"/>
            <w:gridSpan w:val="7"/>
            <w:vMerge w:val="restart"/>
            <w:tcBorders>
              <w:left w:val="single" w:sz="4" w:space="0" w:color="FFFFFF" w:themeColor="background1"/>
              <w:right w:val="single" w:sz="4" w:space="0" w:color="FFFFFF" w:themeColor="background1"/>
            </w:tcBorders>
          </w:tcPr>
          <w:p w14:paraId="0949C5A8" w14:textId="77777777" w:rsidR="00772372" w:rsidRPr="00772372" w:rsidRDefault="00772372" w:rsidP="00772372">
            <w:pPr>
              <w:contextualSpacing/>
              <w:rPr>
                <w:rFonts w:ascii="Calibri" w:eastAsiaTheme="minorHAnsi" w:hAnsi="Calibri" w:cstheme="minorBidi"/>
                <w:b/>
                <w:bCs/>
                <w:color w:val="000000"/>
                <w:sz w:val="22"/>
                <w:szCs w:val="22"/>
                <w:lang w:eastAsia="en-US"/>
              </w:rPr>
            </w:pPr>
            <w:r w:rsidRPr="00772372">
              <w:rPr>
                <w:rFonts w:ascii="Calibri" w:eastAsiaTheme="minorHAnsi" w:hAnsi="Calibri" w:cstheme="minorBidi"/>
                <w:b/>
                <w:bCs/>
                <w:color w:val="000000"/>
                <w:sz w:val="22"/>
                <w:szCs w:val="22"/>
                <w:lang w:eastAsia="en-US"/>
              </w:rPr>
              <w:t>Kwalificatiedossier</w:t>
            </w:r>
          </w:p>
          <w:p w14:paraId="6E3080F1" w14:textId="77777777" w:rsidR="00772372" w:rsidRPr="00772372" w:rsidRDefault="00772372" w:rsidP="00772372">
            <w:pPr>
              <w:contextualSpacing/>
              <w:rPr>
                <w:rFonts w:asciiTheme="minorHAnsi" w:eastAsiaTheme="minorHAnsi" w:hAnsiTheme="minorHAnsi" w:cstheme="minorBidi"/>
                <w:sz w:val="22"/>
                <w:szCs w:val="22"/>
                <w:lang w:eastAsia="en-US"/>
              </w:rPr>
            </w:pPr>
            <w:r w:rsidRPr="00772372">
              <w:rPr>
                <w:rFonts w:asciiTheme="minorHAnsi" w:eastAsiaTheme="minorHAnsi" w:hAnsiTheme="minorHAnsi" w:cstheme="minorBidi"/>
                <w:sz w:val="22"/>
                <w:szCs w:val="22"/>
                <w:lang w:eastAsia="en-US"/>
              </w:rPr>
              <w:t>(KD)</w:t>
            </w:r>
          </w:p>
        </w:tc>
        <w:tc>
          <w:tcPr>
            <w:tcW w:w="857" w:type="dxa"/>
            <w:tcBorders>
              <w:left w:val="single" w:sz="4" w:space="0" w:color="FFFFFF" w:themeColor="background1"/>
              <w:bottom w:val="nil"/>
              <w:right w:val="dotted" w:sz="4" w:space="0" w:color="auto"/>
            </w:tcBorders>
            <w:vAlign w:val="center"/>
          </w:tcPr>
          <w:p w14:paraId="55CF7F42" w14:textId="77777777" w:rsidR="00772372" w:rsidRPr="00772372" w:rsidRDefault="00772372" w:rsidP="00772372">
            <w:pPr>
              <w:contextualSpacing/>
              <w:rPr>
                <w:rFonts w:asciiTheme="minorHAnsi" w:eastAsiaTheme="minorHAnsi" w:hAnsiTheme="minorHAnsi" w:cstheme="minorBidi"/>
                <w:sz w:val="22"/>
                <w:szCs w:val="22"/>
                <w:lang w:eastAsia="en-US"/>
              </w:rPr>
            </w:pPr>
            <w:r w:rsidRPr="00772372">
              <w:rPr>
                <w:rFonts w:asciiTheme="minorHAnsi" w:eastAsiaTheme="minorHAnsi" w:hAnsiTheme="minorHAnsi" w:cstheme="minorBidi"/>
                <w:sz w:val="22"/>
                <w:szCs w:val="22"/>
                <w:lang w:eastAsia="en-US"/>
              </w:rPr>
              <w:t xml:space="preserve">Crebo :  </w:t>
            </w:r>
          </w:p>
        </w:tc>
        <w:tc>
          <w:tcPr>
            <w:tcW w:w="4606" w:type="dxa"/>
            <w:gridSpan w:val="11"/>
            <w:tcBorders>
              <w:left w:val="dotted" w:sz="4" w:space="0" w:color="auto"/>
              <w:bottom w:val="nil"/>
              <w:right w:val="dotted" w:sz="4" w:space="0" w:color="FFFFFF" w:themeColor="background1"/>
            </w:tcBorders>
            <w:vAlign w:val="center"/>
          </w:tcPr>
          <w:p w14:paraId="1451DB6C" w14:textId="77777777" w:rsidR="00772372" w:rsidRPr="00772372" w:rsidRDefault="00772372" w:rsidP="00772372">
            <w:pPr>
              <w:contextualSpacing/>
              <w:rPr>
                <w:rFonts w:ascii="Calibri" w:eastAsiaTheme="minorHAnsi" w:hAnsi="Calibri" w:cstheme="minorBidi"/>
                <w:b/>
                <w:bCs/>
                <w:i/>
                <w:iCs/>
                <w:color w:val="002060"/>
                <w:sz w:val="22"/>
                <w:szCs w:val="22"/>
                <w:lang w:eastAsia="en-US"/>
              </w:rPr>
            </w:pPr>
            <w:r w:rsidRPr="00772372">
              <w:rPr>
                <w:rFonts w:ascii="Calibri" w:eastAsiaTheme="minorHAnsi" w:hAnsi="Calibri" w:cstheme="minorBidi"/>
                <w:b/>
                <w:bCs/>
                <w:i/>
                <w:iCs/>
                <w:color w:val="002060"/>
                <w:sz w:val="22"/>
                <w:szCs w:val="22"/>
                <w:lang w:eastAsia="en-US"/>
              </w:rPr>
              <w:t>23182</w:t>
            </w:r>
          </w:p>
        </w:tc>
        <w:tc>
          <w:tcPr>
            <w:tcW w:w="2087" w:type="dxa"/>
            <w:gridSpan w:val="3"/>
            <w:tcBorders>
              <w:left w:val="dotted" w:sz="4" w:space="0" w:color="FFFFFF" w:themeColor="background1"/>
              <w:bottom w:val="nil"/>
              <w:right w:val="single" w:sz="4" w:space="0" w:color="FFFFFF" w:themeColor="background1"/>
            </w:tcBorders>
            <w:vAlign w:val="bottom"/>
          </w:tcPr>
          <w:p w14:paraId="235B8CE9" w14:textId="77777777" w:rsidR="00772372" w:rsidRPr="00772372" w:rsidRDefault="00772372" w:rsidP="00772372">
            <w:pPr>
              <w:contextualSpacing/>
              <w:jc w:val="right"/>
              <w:rPr>
                <w:rFonts w:ascii="Calibri" w:eastAsiaTheme="minorHAnsi" w:hAnsi="Calibri" w:cstheme="minorBidi"/>
                <w:color w:val="000000"/>
                <w:sz w:val="22"/>
                <w:szCs w:val="22"/>
                <w:lang w:eastAsia="en-US"/>
              </w:rPr>
            </w:pPr>
            <w:r w:rsidRPr="00772372">
              <w:rPr>
                <w:rFonts w:ascii="Calibri" w:eastAsiaTheme="minorHAnsi" w:hAnsi="Calibri" w:cstheme="minorBidi"/>
                <w:color w:val="000000"/>
                <w:sz w:val="22"/>
                <w:szCs w:val="22"/>
                <w:lang w:eastAsia="en-US"/>
              </w:rPr>
              <w:t xml:space="preserve">KD versiejaar (HKS) : </w:t>
            </w:r>
          </w:p>
        </w:tc>
        <w:tc>
          <w:tcPr>
            <w:tcW w:w="1152" w:type="dxa"/>
            <w:tcBorders>
              <w:left w:val="single" w:sz="4" w:space="0" w:color="FFFFFF" w:themeColor="background1"/>
              <w:bottom w:val="nil"/>
              <w:right w:val="single" w:sz="12" w:space="0" w:color="auto"/>
            </w:tcBorders>
            <w:vAlign w:val="bottom"/>
          </w:tcPr>
          <w:p w14:paraId="0A3995D9" w14:textId="77777777" w:rsidR="00772372" w:rsidRPr="00772372" w:rsidRDefault="00772372" w:rsidP="00772372">
            <w:pPr>
              <w:contextualSpacing/>
              <w:rPr>
                <w:rFonts w:ascii="Calibri" w:eastAsiaTheme="minorHAnsi" w:hAnsi="Calibri" w:cstheme="minorBidi"/>
                <w:color w:val="002060"/>
                <w:sz w:val="22"/>
                <w:szCs w:val="22"/>
                <w:lang w:eastAsia="en-US"/>
              </w:rPr>
            </w:pPr>
            <w:r w:rsidRPr="00772372">
              <w:rPr>
                <w:rFonts w:ascii="Calibri" w:eastAsiaTheme="minorHAnsi" w:hAnsi="Calibri" w:cstheme="minorBidi"/>
                <w:color w:val="002060"/>
                <w:sz w:val="22"/>
                <w:szCs w:val="22"/>
                <w:lang w:eastAsia="en-US"/>
              </w:rPr>
              <w:t>2016</w:t>
            </w:r>
          </w:p>
        </w:tc>
      </w:tr>
      <w:tr w:rsidR="00772372" w:rsidRPr="00772372" w14:paraId="68C1DE6B" w14:textId="77777777" w:rsidTr="002A22C7">
        <w:trPr>
          <w:trHeight w:val="234"/>
        </w:trPr>
        <w:tc>
          <w:tcPr>
            <w:tcW w:w="192" w:type="dxa"/>
            <w:tcBorders>
              <w:top w:val="single" w:sz="4" w:space="0" w:color="FFFFFF" w:themeColor="background1"/>
              <w:left w:val="single" w:sz="12" w:space="0" w:color="auto"/>
              <w:right w:val="single" w:sz="4" w:space="0" w:color="FFFFFF" w:themeColor="background1"/>
            </w:tcBorders>
          </w:tcPr>
          <w:p w14:paraId="66045DC2" w14:textId="77777777" w:rsidR="00772372" w:rsidRPr="00772372" w:rsidRDefault="00772372" w:rsidP="00772372">
            <w:pPr>
              <w:contextualSpacing/>
              <w:rPr>
                <w:rFonts w:asciiTheme="minorHAnsi" w:eastAsiaTheme="minorHAnsi" w:hAnsiTheme="minorHAnsi" w:cstheme="minorBidi"/>
                <w:sz w:val="22"/>
                <w:szCs w:val="22"/>
                <w:lang w:eastAsia="en-US"/>
              </w:rPr>
            </w:pPr>
          </w:p>
        </w:tc>
        <w:tc>
          <w:tcPr>
            <w:tcW w:w="2056" w:type="dxa"/>
            <w:gridSpan w:val="7"/>
            <w:vMerge/>
            <w:tcBorders>
              <w:left w:val="single" w:sz="4" w:space="0" w:color="FFFFFF" w:themeColor="background1"/>
              <w:right w:val="single" w:sz="4" w:space="0" w:color="FFFFFF" w:themeColor="background1"/>
            </w:tcBorders>
          </w:tcPr>
          <w:p w14:paraId="508DC13A" w14:textId="77777777" w:rsidR="00772372" w:rsidRPr="00772372" w:rsidRDefault="00772372" w:rsidP="00772372">
            <w:pPr>
              <w:contextualSpacing/>
              <w:rPr>
                <w:rFonts w:asciiTheme="minorHAnsi" w:eastAsiaTheme="minorHAnsi" w:hAnsiTheme="minorHAnsi" w:cstheme="minorBidi"/>
                <w:sz w:val="22"/>
                <w:szCs w:val="22"/>
                <w:lang w:eastAsia="en-US"/>
              </w:rPr>
            </w:pPr>
          </w:p>
        </w:tc>
        <w:tc>
          <w:tcPr>
            <w:tcW w:w="857" w:type="dxa"/>
            <w:tcBorders>
              <w:top w:val="nil"/>
              <w:left w:val="single" w:sz="4" w:space="0" w:color="FFFFFF" w:themeColor="background1"/>
              <w:right w:val="dotted" w:sz="4" w:space="0" w:color="auto"/>
            </w:tcBorders>
            <w:vAlign w:val="center"/>
          </w:tcPr>
          <w:p w14:paraId="693AC188" w14:textId="77777777" w:rsidR="00772372" w:rsidRPr="00772372" w:rsidRDefault="00772372" w:rsidP="00772372">
            <w:pPr>
              <w:contextualSpacing/>
              <w:rPr>
                <w:rFonts w:asciiTheme="minorHAnsi" w:eastAsiaTheme="minorHAnsi" w:hAnsiTheme="minorHAnsi" w:cstheme="minorBidi"/>
                <w:sz w:val="22"/>
                <w:szCs w:val="22"/>
                <w:lang w:eastAsia="en-US"/>
              </w:rPr>
            </w:pPr>
            <w:r w:rsidRPr="00772372">
              <w:rPr>
                <w:rFonts w:asciiTheme="minorHAnsi" w:eastAsiaTheme="minorHAnsi" w:hAnsiTheme="minorHAnsi" w:cstheme="minorBidi"/>
                <w:sz w:val="22"/>
                <w:szCs w:val="22"/>
                <w:lang w:eastAsia="en-US"/>
              </w:rPr>
              <w:t xml:space="preserve">Naam :  </w:t>
            </w:r>
          </w:p>
        </w:tc>
        <w:tc>
          <w:tcPr>
            <w:tcW w:w="7845" w:type="dxa"/>
            <w:gridSpan w:val="15"/>
            <w:tcBorders>
              <w:top w:val="nil"/>
              <w:left w:val="dotted" w:sz="4" w:space="0" w:color="auto"/>
              <w:right w:val="single" w:sz="12" w:space="0" w:color="auto"/>
            </w:tcBorders>
            <w:vAlign w:val="bottom"/>
          </w:tcPr>
          <w:p w14:paraId="0E1F7B17" w14:textId="77777777" w:rsidR="00772372" w:rsidRPr="00772372" w:rsidRDefault="00772372" w:rsidP="00772372">
            <w:pPr>
              <w:contextualSpacing/>
              <w:rPr>
                <w:rFonts w:ascii="Calibri" w:eastAsiaTheme="minorHAnsi" w:hAnsi="Calibri" w:cstheme="minorBidi"/>
                <w:i/>
                <w:iCs/>
                <w:color w:val="002060"/>
                <w:sz w:val="22"/>
                <w:szCs w:val="22"/>
                <w:lang w:eastAsia="en-US"/>
              </w:rPr>
            </w:pPr>
            <w:r w:rsidRPr="00772372">
              <w:rPr>
                <w:rFonts w:ascii="Calibri" w:eastAsiaTheme="minorHAnsi" w:hAnsi="Calibri" w:cstheme="minorBidi"/>
                <w:i/>
                <w:iCs/>
                <w:color w:val="002060"/>
                <w:sz w:val="22"/>
                <w:szCs w:val="22"/>
                <w:lang w:eastAsia="en-US"/>
              </w:rPr>
              <w:t>Mbo-Verpleegkundige</w:t>
            </w:r>
          </w:p>
        </w:tc>
      </w:tr>
      <w:tr w:rsidR="00772372" w:rsidRPr="00772372" w14:paraId="1048481D" w14:textId="77777777" w:rsidTr="002A22C7">
        <w:trPr>
          <w:trHeight w:val="280"/>
        </w:trPr>
        <w:tc>
          <w:tcPr>
            <w:tcW w:w="192" w:type="dxa"/>
            <w:tcBorders>
              <w:left w:val="single" w:sz="12" w:space="0" w:color="auto"/>
              <w:bottom w:val="single" w:sz="4" w:space="0" w:color="FFFFFF" w:themeColor="background1"/>
              <w:right w:val="single" w:sz="4" w:space="0" w:color="FFFFFF" w:themeColor="background1"/>
            </w:tcBorders>
          </w:tcPr>
          <w:p w14:paraId="707EB07F" w14:textId="77777777" w:rsidR="00772372" w:rsidRPr="00772372" w:rsidRDefault="00772372" w:rsidP="00772372">
            <w:pPr>
              <w:contextualSpacing/>
              <w:rPr>
                <w:rFonts w:asciiTheme="minorHAnsi" w:eastAsiaTheme="minorHAnsi" w:hAnsiTheme="minorHAnsi" w:cstheme="minorBidi"/>
                <w:sz w:val="22"/>
                <w:szCs w:val="22"/>
                <w:lang w:eastAsia="en-US"/>
              </w:rPr>
            </w:pPr>
          </w:p>
        </w:tc>
        <w:tc>
          <w:tcPr>
            <w:tcW w:w="2056" w:type="dxa"/>
            <w:gridSpan w:val="7"/>
            <w:tcBorders>
              <w:left w:val="single" w:sz="4" w:space="0" w:color="FFFFFF" w:themeColor="background1"/>
              <w:bottom w:val="single" w:sz="4" w:space="0" w:color="FFFFFF" w:themeColor="background1"/>
              <w:right w:val="single" w:sz="4" w:space="0" w:color="FFFFFF" w:themeColor="background1"/>
            </w:tcBorders>
          </w:tcPr>
          <w:p w14:paraId="4745DB1E" w14:textId="77777777" w:rsidR="00772372" w:rsidRPr="00772372" w:rsidRDefault="00772372" w:rsidP="00772372">
            <w:pPr>
              <w:contextualSpacing/>
              <w:rPr>
                <w:rFonts w:ascii="Calibri" w:eastAsiaTheme="minorHAnsi" w:hAnsi="Calibri" w:cstheme="minorBidi"/>
                <w:b/>
                <w:bCs/>
                <w:color w:val="000000"/>
                <w:sz w:val="28"/>
                <w:szCs w:val="28"/>
                <w:lang w:eastAsia="en-US"/>
              </w:rPr>
            </w:pPr>
            <w:r w:rsidRPr="00772372">
              <w:rPr>
                <w:rFonts w:ascii="Calibri" w:eastAsiaTheme="minorHAnsi" w:hAnsi="Calibri" w:cstheme="minorBidi"/>
                <w:b/>
                <w:bCs/>
                <w:color w:val="000000"/>
                <w:sz w:val="28"/>
                <w:szCs w:val="28"/>
                <w:lang w:eastAsia="en-US"/>
              </w:rPr>
              <w:t>Kwalificatie</w:t>
            </w:r>
          </w:p>
        </w:tc>
        <w:tc>
          <w:tcPr>
            <w:tcW w:w="857" w:type="dxa"/>
            <w:tcBorders>
              <w:left w:val="single" w:sz="4" w:space="0" w:color="FFFFFF" w:themeColor="background1"/>
              <w:bottom w:val="nil"/>
              <w:right w:val="dotted" w:sz="4" w:space="0" w:color="auto"/>
            </w:tcBorders>
            <w:vAlign w:val="center"/>
          </w:tcPr>
          <w:p w14:paraId="5DF3E5CA" w14:textId="77777777" w:rsidR="00772372" w:rsidRPr="00772372" w:rsidRDefault="00772372" w:rsidP="00772372">
            <w:pPr>
              <w:contextualSpacing/>
              <w:rPr>
                <w:rFonts w:asciiTheme="minorHAnsi" w:eastAsiaTheme="minorHAnsi" w:hAnsiTheme="minorHAnsi" w:cstheme="minorBidi"/>
                <w:b/>
                <w:sz w:val="22"/>
                <w:szCs w:val="22"/>
                <w:lang w:eastAsia="en-US"/>
              </w:rPr>
            </w:pPr>
            <w:r w:rsidRPr="00772372">
              <w:rPr>
                <w:rFonts w:asciiTheme="minorHAnsi" w:eastAsiaTheme="minorHAnsi" w:hAnsiTheme="minorHAnsi" w:cstheme="minorBidi"/>
                <w:b/>
                <w:sz w:val="22"/>
                <w:szCs w:val="22"/>
                <w:lang w:eastAsia="en-US"/>
              </w:rPr>
              <w:t xml:space="preserve">Crebo :  </w:t>
            </w:r>
          </w:p>
        </w:tc>
        <w:tc>
          <w:tcPr>
            <w:tcW w:w="7845" w:type="dxa"/>
            <w:gridSpan w:val="15"/>
            <w:tcBorders>
              <w:left w:val="dotted" w:sz="4" w:space="0" w:color="auto"/>
              <w:bottom w:val="nil"/>
              <w:right w:val="single" w:sz="12" w:space="0" w:color="auto"/>
            </w:tcBorders>
            <w:vAlign w:val="center"/>
          </w:tcPr>
          <w:p w14:paraId="70C352B1" w14:textId="77777777" w:rsidR="00772372" w:rsidRPr="00772372" w:rsidRDefault="00772372" w:rsidP="00772372">
            <w:pPr>
              <w:contextualSpacing/>
              <w:rPr>
                <w:rFonts w:asciiTheme="minorHAnsi" w:eastAsiaTheme="minorHAnsi" w:hAnsiTheme="minorHAnsi" w:cstheme="minorBidi"/>
                <w:sz w:val="22"/>
                <w:szCs w:val="22"/>
                <w:lang w:eastAsia="en-US"/>
              </w:rPr>
            </w:pPr>
            <w:r w:rsidRPr="00772372">
              <w:rPr>
                <w:rFonts w:ascii="Calibri" w:eastAsiaTheme="minorHAnsi" w:hAnsi="Calibri" w:cstheme="minorBidi"/>
                <w:b/>
                <w:bCs/>
                <w:color w:val="002060"/>
                <w:sz w:val="28"/>
                <w:szCs w:val="28"/>
                <w:lang w:eastAsia="en-US"/>
              </w:rPr>
              <w:t>25480</w:t>
            </w:r>
          </w:p>
        </w:tc>
      </w:tr>
      <w:tr w:rsidR="00772372" w:rsidRPr="00772372" w14:paraId="5DFECA47" w14:textId="77777777" w:rsidTr="002A22C7">
        <w:trPr>
          <w:trHeight w:val="342"/>
        </w:trPr>
        <w:tc>
          <w:tcPr>
            <w:tcW w:w="192" w:type="dxa"/>
            <w:tcBorders>
              <w:top w:val="single" w:sz="4" w:space="0" w:color="FFFFFF" w:themeColor="background1"/>
              <w:left w:val="single" w:sz="12" w:space="0" w:color="auto"/>
              <w:right w:val="single" w:sz="4" w:space="0" w:color="FFFFFF" w:themeColor="background1"/>
            </w:tcBorders>
          </w:tcPr>
          <w:p w14:paraId="40034518" w14:textId="77777777" w:rsidR="00772372" w:rsidRPr="00772372" w:rsidRDefault="00772372" w:rsidP="00772372">
            <w:pPr>
              <w:contextualSpacing/>
              <w:rPr>
                <w:rFonts w:asciiTheme="minorHAnsi" w:eastAsiaTheme="minorHAnsi" w:hAnsiTheme="minorHAnsi" w:cstheme="minorBidi"/>
                <w:sz w:val="22"/>
                <w:szCs w:val="22"/>
                <w:lang w:eastAsia="en-US"/>
              </w:rPr>
            </w:pPr>
          </w:p>
        </w:tc>
        <w:tc>
          <w:tcPr>
            <w:tcW w:w="2056" w:type="dxa"/>
            <w:gridSpan w:val="7"/>
            <w:tcBorders>
              <w:top w:val="single" w:sz="4" w:space="0" w:color="FFFFFF" w:themeColor="background1"/>
              <w:left w:val="single" w:sz="4" w:space="0" w:color="FFFFFF" w:themeColor="background1"/>
              <w:right w:val="single" w:sz="4" w:space="0" w:color="FFFFFF" w:themeColor="background1"/>
            </w:tcBorders>
          </w:tcPr>
          <w:p w14:paraId="587E8B46" w14:textId="77777777" w:rsidR="00772372" w:rsidRPr="00772372" w:rsidRDefault="00772372" w:rsidP="00772372">
            <w:pPr>
              <w:contextualSpacing/>
              <w:rPr>
                <w:rFonts w:ascii="Calibri" w:eastAsiaTheme="minorHAnsi" w:hAnsi="Calibri" w:cstheme="minorBidi"/>
                <w:b/>
                <w:bCs/>
                <w:color w:val="000000"/>
                <w:sz w:val="28"/>
                <w:szCs w:val="28"/>
                <w:lang w:eastAsia="en-US"/>
              </w:rPr>
            </w:pPr>
          </w:p>
        </w:tc>
        <w:tc>
          <w:tcPr>
            <w:tcW w:w="857" w:type="dxa"/>
            <w:tcBorders>
              <w:top w:val="nil"/>
              <w:left w:val="single" w:sz="4" w:space="0" w:color="FFFFFF" w:themeColor="background1"/>
              <w:right w:val="dotted" w:sz="4" w:space="0" w:color="auto"/>
            </w:tcBorders>
            <w:vAlign w:val="center"/>
          </w:tcPr>
          <w:p w14:paraId="09B1E94E" w14:textId="77777777" w:rsidR="00772372" w:rsidRPr="00772372" w:rsidRDefault="00772372" w:rsidP="00772372">
            <w:pPr>
              <w:contextualSpacing/>
              <w:rPr>
                <w:rFonts w:asciiTheme="minorHAnsi" w:eastAsiaTheme="minorHAnsi" w:hAnsiTheme="minorHAnsi" w:cstheme="minorBidi"/>
                <w:b/>
                <w:sz w:val="22"/>
                <w:szCs w:val="22"/>
                <w:lang w:eastAsia="en-US"/>
              </w:rPr>
            </w:pPr>
            <w:r w:rsidRPr="00772372">
              <w:rPr>
                <w:rFonts w:asciiTheme="minorHAnsi" w:eastAsiaTheme="minorHAnsi" w:hAnsiTheme="minorHAnsi" w:cstheme="minorBidi"/>
                <w:b/>
                <w:sz w:val="22"/>
                <w:szCs w:val="22"/>
                <w:lang w:eastAsia="en-US"/>
              </w:rPr>
              <w:t xml:space="preserve">Naam :  </w:t>
            </w:r>
          </w:p>
        </w:tc>
        <w:tc>
          <w:tcPr>
            <w:tcW w:w="7845" w:type="dxa"/>
            <w:gridSpan w:val="15"/>
            <w:tcBorders>
              <w:top w:val="nil"/>
              <w:left w:val="dotted" w:sz="4" w:space="0" w:color="auto"/>
              <w:right w:val="single" w:sz="12" w:space="0" w:color="auto"/>
            </w:tcBorders>
            <w:vAlign w:val="center"/>
          </w:tcPr>
          <w:p w14:paraId="095005E5" w14:textId="77777777" w:rsidR="00772372" w:rsidRPr="00772372" w:rsidRDefault="00772372" w:rsidP="00772372">
            <w:pPr>
              <w:contextualSpacing/>
              <w:rPr>
                <w:rFonts w:asciiTheme="minorHAnsi" w:eastAsiaTheme="minorHAnsi" w:hAnsiTheme="minorHAnsi" w:cstheme="minorBidi"/>
                <w:sz w:val="22"/>
                <w:szCs w:val="22"/>
                <w:lang w:eastAsia="en-US"/>
              </w:rPr>
            </w:pPr>
            <w:r w:rsidRPr="00772372">
              <w:rPr>
                <w:rFonts w:ascii="Calibri" w:eastAsiaTheme="minorHAnsi" w:hAnsi="Calibri" w:cstheme="minorBidi"/>
                <w:b/>
                <w:bCs/>
                <w:color w:val="002060"/>
                <w:sz w:val="28"/>
                <w:szCs w:val="28"/>
                <w:lang w:eastAsia="en-US"/>
              </w:rPr>
              <w:t>Mbo-Verpleegkundige</w:t>
            </w:r>
          </w:p>
        </w:tc>
      </w:tr>
      <w:tr w:rsidR="00772372" w:rsidRPr="00772372" w14:paraId="6DB6611E" w14:textId="77777777" w:rsidTr="002A22C7">
        <w:trPr>
          <w:trHeight w:val="252"/>
        </w:trPr>
        <w:tc>
          <w:tcPr>
            <w:tcW w:w="4591" w:type="dxa"/>
            <w:gridSpan w:val="14"/>
            <w:tcBorders>
              <w:left w:val="single" w:sz="12" w:space="0" w:color="auto"/>
              <w:bottom w:val="nil"/>
              <w:right w:val="single" w:sz="4" w:space="0" w:color="auto"/>
            </w:tcBorders>
            <w:vAlign w:val="bottom"/>
          </w:tcPr>
          <w:p w14:paraId="12A2E674" w14:textId="77777777" w:rsidR="00772372" w:rsidRPr="00772372" w:rsidRDefault="00772372" w:rsidP="00772372">
            <w:pPr>
              <w:contextualSpacing/>
              <w:jc w:val="right"/>
              <w:rPr>
                <w:rFonts w:ascii="Calibri" w:eastAsiaTheme="minorHAnsi" w:hAnsi="Calibri" w:cstheme="minorBidi"/>
                <w:i/>
                <w:iCs/>
                <w:color w:val="000000"/>
                <w:sz w:val="22"/>
                <w:szCs w:val="22"/>
                <w:lang w:eastAsia="en-US"/>
              </w:rPr>
            </w:pPr>
            <w:r w:rsidRPr="00772372">
              <w:rPr>
                <w:rFonts w:ascii="Calibri" w:eastAsiaTheme="minorHAnsi" w:hAnsi="Calibri" w:cstheme="minorBidi"/>
                <w:i/>
                <w:iCs/>
                <w:color w:val="000000"/>
                <w:sz w:val="22"/>
                <w:szCs w:val="22"/>
                <w:lang w:eastAsia="en-US"/>
              </w:rPr>
              <w:t xml:space="preserve">Wettelijke opleidingsduur in leerjaren : </w:t>
            </w:r>
          </w:p>
        </w:tc>
        <w:tc>
          <w:tcPr>
            <w:tcW w:w="6359" w:type="dxa"/>
            <w:gridSpan w:val="10"/>
            <w:tcBorders>
              <w:left w:val="single" w:sz="4" w:space="0" w:color="auto"/>
              <w:bottom w:val="nil"/>
              <w:right w:val="single" w:sz="12" w:space="0" w:color="auto"/>
            </w:tcBorders>
            <w:vAlign w:val="bottom"/>
          </w:tcPr>
          <w:p w14:paraId="0E6FAFC2" w14:textId="3026C82C" w:rsidR="00772372" w:rsidRPr="00772372" w:rsidRDefault="00772372" w:rsidP="00764980">
            <w:pPr>
              <w:contextualSpacing/>
              <w:rPr>
                <w:rFonts w:ascii="Calibri" w:eastAsiaTheme="minorHAnsi" w:hAnsi="Calibri" w:cstheme="minorBidi"/>
                <w:b/>
                <w:bCs/>
                <w:i/>
                <w:iCs/>
                <w:color w:val="002060"/>
                <w:sz w:val="22"/>
                <w:szCs w:val="22"/>
                <w:lang w:eastAsia="en-US"/>
              </w:rPr>
            </w:pPr>
            <w:r w:rsidRPr="00772372">
              <w:rPr>
                <w:rFonts w:ascii="Calibri" w:eastAsiaTheme="minorHAnsi" w:hAnsi="Calibri" w:cstheme="minorBidi"/>
                <w:b/>
                <w:bCs/>
                <w:i/>
                <w:iCs/>
                <w:color w:val="002060"/>
                <w:sz w:val="22"/>
                <w:szCs w:val="22"/>
                <w:lang w:eastAsia="en-US"/>
              </w:rPr>
              <w:t>4 leerjaren</w:t>
            </w:r>
            <w:r w:rsidR="000F4A89">
              <w:rPr>
                <w:rFonts w:ascii="Calibri" w:eastAsiaTheme="minorHAnsi" w:hAnsi="Calibri" w:cstheme="minorBidi"/>
                <w:b/>
                <w:bCs/>
                <w:i/>
                <w:iCs/>
                <w:color w:val="002060"/>
                <w:sz w:val="22"/>
                <w:szCs w:val="22"/>
                <w:lang w:eastAsia="en-US"/>
              </w:rPr>
              <w:t>.</w:t>
            </w:r>
          </w:p>
        </w:tc>
      </w:tr>
      <w:tr w:rsidR="00772372" w:rsidRPr="00772372" w14:paraId="493F3703" w14:textId="77777777" w:rsidTr="002A22C7">
        <w:trPr>
          <w:trHeight w:val="270"/>
        </w:trPr>
        <w:tc>
          <w:tcPr>
            <w:tcW w:w="4591" w:type="dxa"/>
            <w:gridSpan w:val="14"/>
            <w:tcBorders>
              <w:top w:val="nil"/>
              <w:left w:val="single" w:sz="12" w:space="0" w:color="auto"/>
              <w:right w:val="single" w:sz="4" w:space="0" w:color="auto"/>
            </w:tcBorders>
            <w:vAlign w:val="bottom"/>
          </w:tcPr>
          <w:p w14:paraId="08B8AC38" w14:textId="77777777" w:rsidR="00772372" w:rsidRPr="00772372" w:rsidRDefault="00772372" w:rsidP="00772372">
            <w:pPr>
              <w:contextualSpacing/>
              <w:jc w:val="right"/>
              <w:rPr>
                <w:rFonts w:ascii="Calibri" w:eastAsiaTheme="minorHAnsi" w:hAnsi="Calibri" w:cstheme="minorBidi"/>
                <w:i/>
                <w:iCs/>
                <w:color w:val="000000"/>
                <w:sz w:val="22"/>
                <w:szCs w:val="22"/>
                <w:lang w:eastAsia="en-US"/>
              </w:rPr>
            </w:pPr>
            <w:r w:rsidRPr="00772372">
              <w:rPr>
                <w:rFonts w:ascii="Calibri" w:eastAsiaTheme="minorHAnsi" w:hAnsi="Calibri" w:cstheme="minorBidi"/>
                <w:i/>
                <w:iCs/>
                <w:color w:val="000000"/>
                <w:sz w:val="22"/>
                <w:szCs w:val="22"/>
                <w:lang w:eastAsia="en-US"/>
              </w:rPr>
              <w:t xml:space="preserve">Wettelijke keuzedelenverplichting  in SBU : </w:t>
            </w:r>
          </w:p>
        </w:tc>
        <w:tc>
          <w:tcPr>
            <w:tcW w:w="980" w:type="dxa"/>
            <w:gridSpan w:val="2"/>
            <w:tcBorders>
              <w:top w:val="nil"/>
              <w:left w:val="single" w:sz="4" w:space="0" w:color="auto"/>
              <w:right w:val="nil"/>
            </w:tcBorders>
            <w:vAlign w:val="bottom"/>
          </w:tcPr>
          <w:p w14:paraId="2FB39E9C" w14:textId="77777777" w:rsidR="00772372" w:rsidRPr="00772372" w:rsidRDefault="00772372" w:rsidP="00772372">
            <w:pPr>
              <w:contextualSpacing/>
              <w:jc w:val="center"/>
              <w:rPr>
                <w:rFonts w:ascii="Calibri" w:eastAsiaTheme="minorHAnsi" w:hAnsi="Calibri" w:cstheme="minorBidi"/>
                <w:b/>
                <w:bCs/>
                <w:i/>
                <w:iCs/>
                <w:color w:val="366092"/>
                <w:sz w:val="22"/>
                <w:szCs w:val="22"/>
                <w:lang w:eastAsia="en-US"/>
              </w:rPr>
            </w:pPr>
            <w:r w:rsidRPr="00772372">
              <w:rPr>
                <w:rFonts w:ascii="Calibri" w:eastAsiaTheme="minorHAnsi" w:hAnsi="Calibri" w:cstheme="minorBidi"/>
                <w:b/>
                <w:bCs/>
                <w:i/>
                <w:iCs/>
                <w:color w:val="002060"/>
                <w:sz w:val="22"/>
                <w:szCs w:val="22"/>
                <w:lang w:eastAsia="en-US"/>
              </w:rPr>
              <w:t>960</w:t>
            </w:r>
          </w:p>
        </w:tc>
        <w:tc>
          <w:tcPr>
            <w:tcW w:w="5379" w:type="dxa"/>
            <w:gridSpan w:val="8"/>
            <w:tcBorders>
              <w:top w:val="nil"/>
              <w:left w:val="nil"/>
              <w:right w:val="single" w:sz="12" w:space="0" w:color="auto"/>
            </w:tcBorders>
          </w:tcPr>
          <w:p w14:paraId="18D89E57" w14:textId="77777777" w:rsidR="00772372" w:rsidRPr="00772372" w:rsidRDefault="00772372" w:rsidP="00772372">
            <w:pPr>
              <w:contextualSpacing/>
              <w:rPr>
                <w:rFonts w:asciiTheme="minorHAnsi" w:eastAsiaTheme="minorHAnsi" w:hAnsiTheme="minorHAnsi" w:cstheme="minorBidi"/>
                <w:i/>
                <w:sz w:val="22"/>
                <w:szCs w:val="22"/>
                <w:lang w:eastAsia="en-US"/>
              </w:rPr>
            </w:pPr>
            <w:r w:rsidRPr="00772372">
              <w:rPr>
                <w:rFonts w:asciiTheme="minorHAnsi" w:eastAsiaTheme="minorHAnsi" w:hAnsiTheme="minorHAnsi" w:cstheme="minorBidi"/>
                <w:i/>
                <w:sz w:val="22"/>
                <w:szCs w:val="22"/>
                <w:lang w:eastAsia="en-US"/>
              </w:rPr>
              <w:t>SBU</w:t>
            </w:r>
          </w:p>
        </w:tc>
      </w:tr>
      <w:tr w:rsidR="00772372" w:rsidRPr="00772372" w14:paraId="2022A048" w14:textId="77777777" w:rsidTr="002A22C7">
        <w:trPr>
          <w:trHeight w:val="244"/>
        </w:trPr>
        <w:tc>
          <w:tcPr>
            <w:tcW w:w="10950" w:type="dxa"/>
            <w:gridSpan w:val="24"/>
            <w:tcBorders>
              <w:top w:val="single" w:sz="12" w:space="0" w:color="auto"/>
              <w:left w:val="single" w:sz="12" w:space="0" w:color="auto"/>
              <w:bottom w:val="single" w:sz="4" w:space="0" w:color="FFFFFF" w:themeColor="background1"/>
              <w:right w:val="single" w:sz="12" w:space="0" w:color="auto"/>
            </w:tcBorders>
            <w:vAlign w:val="center"/>
          </w:tcPr>
          <w:p w14:paraId="192E4BE7" w14:textId="77777777" w:rsidR="00772372" w:rsidRPr="00772372" w:rsidRDefault="00772372" w:rsidP="00772372">
            <w:pPr>
              <w:contextualSpacing/>
              <w:rPr>
                <w:rFonts w:asciiTheme="minorHAnsi" w:eastAsiaTheme="minorHAnsi" w:hAnsiTheme="minorHAnsi" w:cstheme="minorBidi"/>
                <w:b/>
                <w:sz w:val="22"/>
                <w:szCs w:val="22"/>
                <w:lang w:eastAsia="en-US"/>
              </w:rPr>
            </w:pPr>
            <w:r w:rsidRPr="00772372">
              <w:rPr>
                <w:rFonts w:asciiTheme="minorHAnsi" w:eastAsiaTheme="minorHAnsi" w:hAnsiTheme="minorHAnsi" w:cstheme="minorBidi"/>
                <w:b/>
                <w:sz w:val="22"/>
                <w:szCs w:val="22"/>
                <w:lang w:eastAsia="en-US"/>
              </w:rPr>
              <w:t>Gegevens over Noorderpoort studieprogramma's, leerwegen en geprogrammeerde onderwijstijd :</w:t>
            </w:r>
          </w:p>
        </w:tc>
      </w:tr>
      <w:tr w:rsidR="00772372" w:rsidRPr="00772372" w14:paraId="721A60A2" w14:textId="77777777" w:rsidTr="002A22C7">
        <w:trPr>
          <w:trHeight w:val="200"/>
        </w:trPr>
        <w:tc>
          <w:tcPr>
            <w:tcW w:w="262" w:type="dxa"/>
            <w:gridSpan w:val="2"/>
            <w:tcBorders>
              <w:top w:val="single" w:sz="4" w:space="0" w:color="FFFFFF" w:themeColor="background1"/>
              <w:left w:val="single" w:sz="12" w:space="0" w:color="auto"/>
              <w:bottom w:val="single" w:sz="4" w:space="0" w:color="FFFFFF" w:themeColor="background1"/>
              <w:right w:val="single" w:sz="4" w:space="0" w:color="FFFFFF" w:themeColor="background1"/>
            </w:tcBorders>
          </w:tcPr>
          <w:p w14:paraId="6B6BA8F2" w14:textId="77777777" w:rsidR="00772372" w:rsidRPr="00772372" w:rsidRDefault="00772372" w:rsidP="00772372">
            <w:pPr>
              <w:contextualSpacing/>
              <w:rPr>
                <w:rFonts w:asciiTheme="minorHAnsi" w:eastAsiaTheme="minorHAnsi" w:hAnsiTheme="minorHAnsi" w:cstheme="minorBidi"/>
                <w:sz w:val="22"/>
                <w:szCs w:val="22"/>
                <w:lang w:eastAsia="en-US"/>
              </w:rPr>
            </w:pPr>
          </w:p>
        </w:tc>
        <w:tc>
          <w:tcPr>
            <w:tcW w:w="10688" w:type="dxa"/>
            <w:gridSpan w:val="22"/>
            <w:tcBorders>
              <w:top w:val="single" w:sz="4" w:space="0" w:color="FFFFFF" w:themeColor="background1"/>
              <w:left w:val="single" w:sz="4" w:space="0" w:color="FFFFFF" w:themeColor="background1"/>
              <w:bottom w:val="single" w:sz="4" w:space="0" w:color="FFFFFF" w:themeColor="background1"/>
              <w:right w:val="single" w:sz="12" w:space="0" w:color="auto"/>
            </w:tcBorders>
            <w:vAlign w:val="center"/>
          </w:tcPr>
          <w:p w14:paraId="1C3D2DFF" w14:textId="77777777" w:rsidR="00772372" w:rsidRPr="00772372" w:rsidRDefault="00772372" w:rsidP="00772372">
            <w:pPr>
              <w:contextualSpacing/>
              <w:rPr>
                <w:rFonts w:asciiTheme="minorHAnsi" w:eastAsiaTheme="minorHAnsi" w:hAnsiTheme="minorHAnsi" w:cstheme="minorBidi"/>
                <w:color w:val="000000"/>
                <w:sz w:val="18"/>
                <w:szCs w:val="18"/>
                <w:lang w:eastAsia="en-US"/>
              </w:rPr>
            </w:pPr>
            <w:r w:rsidRPr="00772372">
              <w:rPr>
                <w:rFonts w:asciiTheme="minorHAnsi" w:eastAsiaTheme="minorHAnsi" w:hAnsiTheme="minorHAnsi" w:cstheme="minorBidi"/>
                <w:color w:val="000000"/>
                <w:sz w:val="18"/>
                <w:szCs w:val="18"/>
                <w:lang w:eastAsia="en-US"/>
              </w:rPr>
              <w:t>Leerwegen:   BOL = Beroeps Opleidende Leerweg,   BBL = Beroeps Begeleidende Leerweg.</w:t>
            </w:r>
          </w:p>
        </w:tc>
      </w:tr>
      <w:tr w:rsidR="00772372" w:rsidRPr="00772372" w14:paraId="5579A321" w14:textId="77777777" w:rsidTr="002A22C7">
        <w:trPr>
          <w:trHeight w:val="116"/>
        </w:trPr>
        <w:tc>
          <w:tcPr>
            <w:tcW w:w="262" w:type="dxa"/>
            <w:gridSpan w:val="2"/>
            <w:tcBorders>
              <w:top w:val="single" w:sz="4" w:space="0" w:color="FFFFFF" w:themeColor="background1"/>
              <w:left w:val="single" w:sz="12" w:space="0" w:color="auto"/>
              <w:bottom w:val="single" w:sz="4" w:space="0" w:color="FFFFFF" w:themeColor="background1"/>
              <w:right w:val="single" w:sz="4" w:space="0" w:color="FFFFFF" w:themeColor="background1"/>
            </w:tcBorders>
          </w:tcPr>
          <w:p w14:paraId="78FA0E40" w14:textId="77777777" w:rsidR="00772372" w:rsidRPr="00772372" w:rsidRDefault="00772372" w:rsidP="00772372">
            <w:pPr>
              <w:contextualSpacing/>
              <w:rPr>
                <w:rFonts w:asciiTheme="minorHAnsi" w:eastAsiaTheme="minorHAnsi" w:hAnsiTheme="minorHAnsi" w:cstheme="minorBidi"/>
                <w:sz w:val="22"/>
                <w:szCs w:val="22"/>
                <w:lang w:eastAsia="en-US"/>
              </w:rPr>
            </w:pPr>
          </w:p>
        </w:tc>
        <w:tc>
          <w:tcPr>
            <w:tcW w:w="10688" w:type="dxa"/>
            <w:gridSpan w:val="22"/>
            <w:tcBorders>
              <w:top w:val="single" w:sz="4" w:space="0" w:color="FFFFFF" w:themeColor="background1"/>
              <w:left w:val="single" w:sz="4" w:space="0" w:color="FFFFFF" w:themeColor="background1"/>
              <w:bottom w:val="single" w:sz="4" w:space="0" w:color="FFFFFF" w:themeColor="background1"/>
              <w:right w:val="single" w:sz="12" w:space="0" w:color="auto"/>
            </w:tcBorders>
            <w:vAlign w:val="center"/>
          </w:tcPr>
          <w:p w14:paraId="2C01A091" w14:textId="77777777" w:rsidR="00772372" w:rsidRPr="00772372" w:rsidRDefault="00772372" w:rsidP="00772372">
            <w:pPr>
              <w:contextualSpacing/>
              <w:rPr>
                <w:rFonts w:asciiTheme="minorHAnsi" w:eastAsiaTheme="minorHAnsi" w:hAnsiTheme="minorHAnsi" w:cstheme="minorBidi"/>
                <w:color w:val="000000"/>
                <w:sz w:val="18"/>
                <w:szCs w:val="18"/>
                <w:lang w:eastAsia="en-US"/>
              </w:rPr>
            </w:pPr>
            <w:r w:rsidRPr="00772372">
              <w:rPr>
                <w:rFonts w:asciiTheme="minorHAnsi" w:eastAsiaTheme="minorHAnsi" w:hAnsiTheme="minorHAnsi" w:cstheme="minorBidi"/>
                <w:color w:val="000000"/>
                <w:sz w:val="18"/>
                <w:szCs w:val="18"/>
                <w:lang w:eastAsia="en-US"/>
              </w:rPr>
              <w:t>De nominale studielast bedraagt 1600 SBU (studiebelastinguren) per volledig leerjaar.</w:t>
            </w:r>
          </w:p>
        </w:tc>
      </w:tr>
      <w:tr w:rsidR="00772372" w:rsidRPr="00772372" w14:paraId="12383324" w14:textId="77777777" w:rsidTr="002A22C7">
        <w:trPr>
          <w:trHeight w:val="262"/>
        </w:trPr>
        <w:tc>
          <w:tcPr>
            <w:tcW w:w="262" w:type="dxa"/>
            <w:gridSpan w:val="2"/>
            <w:tcBorders>
              <w:top w:val="single" w:sz="4" w:space="0" w:color="FFFFFF" w:themeColor="background1"/>
              <w:left w:val="single" w:sz="12" w:space="0" w:color="auto"/>
              <w:bottom w:val="single" w:sz="4" w:space="0" w:color="FFFFFF" w:themeColor="background1"/>
              <w:right w:val="single" w:sz="4" w:space="0" w:color="FFFFFF" w:themeColor="background1"/>
            </w:tcBorders>
          </w:tcPr>
          <w:p w14:paraId="36741BA1" w14:textId="77777777" w:rsidR="00772372" w:rsidRPr="00772372" w:rsidRDefault="00772372" w:rsidP="00772372">
            <w:pPr>
              <w:contextualSpacing/>
              <w:rPr>
                <w:rFonts w:asciiTheme="minorHAnsi" w:eastAsiaTheme="minorHAnsi" w:hAnsiTheme="minorHAnsi" w:cstheme="minorBidi"/>
                <w:sz w:val="22"/>
                <w:szCs w:val="22"/>
                <w:lang w:eastAsia="en-US"/>
              </w:rPr>
            </w:pPr>
          </w:p>
        </w:tc>
        <w:tc>
          <w:tcPr>
            <w:tcW w:w="10688" w:type="dxa"/>
            <w:gridSpan w:val="22"/>
            <w:tcBorders>
              <w:top w:val="single" w:sz="4" w:space="0" w:color="FFFFFF" w:themeColor="background1"/>
              <w:left w:val="single" w:sz="4" w:space="0" w:color="FFFFFF" w:themeColor="background1"/>
              <w:bottom w:val="single" w:sz="4" w:space="0" w:color="FFFFFF" w:themeColor="background1"/>
              <w:right w:val="single" w:sz="12" w:space="0" w:color="auto"/>
            </w:tcBorders>
            <w:vAlign w:val="center"/>
          </w:tcPr>
          <w:p w14:paraId="1F54C5E2" w14:textId="77777777" w:rsidR="00772372" w:rsidRPr="00772372" w:rsidRDefault="00772372" w:rsidP="00772372">
            <w:pPr>
              <w:contextualSpacing/>
              <w:rPr>
                <w:rFonts w:asciiTheme="minorHAnsi" w:eastAsiaTheme="minorHAnsi" w:hAnsiTheme="minorHAnsi" w:cstheme="minorBidi"/>
                <w:color w:val="000000"/>
                <w:sz w:val="18"/>
                <w:szCs w:val="18"/>
                <w:lang w:eastAsia="en-US"/>
              </w:rPr>
            </w:pPr>
            <w:r w:rsidRPr="00772372">
              <w:rPr>
                <w:rFonts w:asciiTheme="minorHAnsi" w:eastAsiaTheme="minorHAnsi" w:hAnsiTheme="minorHAnsi" w:cstheme="minorBidi"/>
                <w:color w:val="000000"/>
                <w:sz w:val="18"/>
                <w:szCs w:val="18"/>
                <w:lang w:eastAsia="en-US"/>
              </w:rPr>
              <w:t>Onderwijstijd:   BOT = begeleide onderwijstijd vanuit school,   BPV = begeleide onderwijstijd in beroepspraktijkvorming.</w:t>
            </w:r>
          </w:p>
        </w:tc>
      </w:tr>
      <w:tr w:rsidR="00772372" w:rsidRPr="00772372" w14:paraId="5526C54D" w14:textId="77777777" w:rsidTr="002A22C7">
        <w:trPr>
          <w:trHeight w:val="266"/>
        </w:trPr>
        <w:tc>
          <w:tcPr>
            <w:tcW w:w="262" w:type="dxa"/>
            <w:gridSpan w:val="2"/>
            <w:tcBorders>
              <w:top w:val="single" w:sz="4" w:space="0" w:color="FFFFFF" w:themeColor="background1"/>
              <w:left w:val="single" w:sz="12" w:space="0" w:color="auto"/>
              <w:bottom w:val="single" w:sz="4" w:space="0" w:color="FFFFFF" w:themeColor="background1"/>
              <w:right w:val="single" w:sz="4" w:space="0" w:color="FFFFFF" w:themeColor="background1"/>
            </w:tcBorders>
          </w:tcPr>
          <w:p w14:paraId="110E9CDC" w14:textId="77777777" w:rsidR="00772372" w:rsidRPr="00772372" w:rsidRDefault="00772372" w:rsidP="00772372">
            <w:pPr>
              <w:contextualSpacing/>
              <w:rPr>
                <w:rFonts w:asciiTheme="minorHAnsi" w:eastAsiaTheme="minorHAnsi" w:hAnsiTheme="minorHAnsi" w:cstheme="minorBidi"/>
                <w:sz w:val="22"/>
                <w:szCs w:val="22"/>
                <w:lang w:eastAsia="en-US"/>
              </w:rPr>
            </w:pPr>
          </w:p>
        </w:tc>
        <w:tc>
          <w:tcPr>
            <w:tcW w:w="10688" w:type="dxa"/>
            <w:gridSpan w:val="22"/>
            <w:tcBorders>
              <w:top w:val="single" w:sz="4" w:space="0" w:color="FFFFFF" w:themeColor="background1"/>
              <w:left w:val="single" w:sz="4" w:space="0" w:color="FFFFFF" w:themeColor="background1"/>
              <w:bottom w:val="single" w:sz="4" w:space="0" w:color="FFFFFF" w:themeColor="background1"/>
              <w:right w:val="single" w:sz="12" w:space="0" w:color="auto"/>
            </w:tcBorders>
            <w:vAlign w:val="center"/>
          </w:tcPr>
          <w:p w14:paraId="78A460E9" w14:textId="77777777" w:rsidR="00772372" w:rsidRPr="00772372" w:rsidRDefault="00772372" w:rsidP="00772372">
            <w:pPr>
              <w:contextualSpacing/>
              <w:rPr>
                <w:rFonts w:asciiTheme="minorHAnsi" w:eastAsiaTheme="minorHAnsi" w:hAnsiTheme="minorHAnsi" w:cstheme="minorBidi"/>
                <w:color w:val="000000"/>
                <w:sz w:val="18"/>
                <w:szCs w:val="18"/>
                <w:lang w:eastAsia="en-US"/>
              </w:rPr>
            </w:pPr>
            <w:r w:rsidRPr="00772372">
              <w:rPr>
                <w:rFonts w:asciiTheme="minorHAnsi" w:eastAsiaTheme="minorHAnsi" w:hAnsiTheme="minorHAnsi" w:cstheme="minorBidi"/>
                <w:color w:val="000000"/>
                <w:sz w:val="18"/>
                <w:szCs w:val="18"/>
                <w:lang w:eastAsia="en-US"/>
              </w:rPr>
              <w:t>Leerwegen:   BOL = Beroeps Opleidende Leerweg,   BBL = Beroeps Begeleidende Leerweg.</w:t>
            </w:r>
          </w:p>
        </w:tc>
      </w:tr>
      <w:tr w:rsidR="00772372" w:rsidRPr="00772372" w14:paraId="099B4A38" w14:textId="77777777" w:rsidTr="002A22C7">
        <w:trPr>
          <w:trHeight w:val="70"/>
        </w:trPr>
        <w:tc>
          <w:tcPr>
            <w:tcW w:w="10950" w:type="dxa"/>
            <w:gridSpan w:val="24"/>
            <w:tcBorders>
              <w:top w:val="single" w:sz="4" w:space="0" w:color="FFFFFF" w:themeColor="background1"/>
              <w:left w:val="single" w:sz="12" w:space="0" w:color="auto"/>
              <w:bottom w:val="single" w:sz="4" w:space="0" w:color="FFFFFF" w:themeColor="background1"/>
              <w:right w:val="single" w:sz="12" w:space="0" w:color="auto"/>
            </w:tcBorders>
          </w:tcPr>
          <w:p w14:paraId="4B6C0226" w14:textId="77777777" w:rsidR="00772372" w:rsidRPr="00772372" w:rsidRDefault="00772372" w:rsidP="00772372">
            <w:pPr>
              <w:contextualSpacing/>
              <w:rPr>
                <w:rFonts w:asciiTheme="minorHAnsi" w:eastAsiaTheme="minorHAnsi" w:hAnsiTheme="minorHAnsi" w:cstheme="minorBidi"/>
                <w:sz w:val="8"/>
                <w:szCs w:val="8"/>
                <w:lang w:eastAsia="en-US"/>
              </w:rPr>
            </w:pPr>
          </w:p>
        </w:tc>
      </w:tr>
      <w:tr w:rsidR="00772372" w:rsidRPr="00772372" w14:paraId="0195623C" w14:textId="77777777" w:rsidTr="002A22C7">
        <w:trPr>
          <w:trHeight w:val="272"/>
        </w:trPr>
        <w:tc>
          <w:tcPr>
            <w:tcW w:w="3945" w:type="dxa"/>
            <w:gridSpan w:val="12"/>
            <w:tcBorders>
              <w:top w:val="single" w:sz="4" w:space="0" w:color="FFFFFF" w:themeColor="background1"/>
              <w:left w:val="single" w:sz="12" w:space="0" w:color="auto"/>
              <w:bottom w:val="single" w:sz="4" w:space="0" w:color="FFFFFF" w:themeColor="background1"/>
              <w:right w:val="single" w:sz="12" w:space="0" w:color="auto"/>
            </w:tcBorders>
          </w:tcPr>
          <w:p w14:paraId="257AF4BA" w14:textId="77777777" w:rsidR="00772372" w:rsidRPr="00772372" w:rsidRDefault="00772372" w:rsidP="00772372">
            <w:pPr>
              <w:contextualSpacing/>
              <w:rPr>
                <w:rFonts w:asciiTheme="minorHAnsi" w:eastAsiaTheme="minorHAnsi" w:hAnsiTheme="minorHAnsi" w:cstheme="minorBidi"/>
                <w:b/>
                <w:sz w:val="22"/>
                <w:szCs w:val="22"/>
                <w:lang w:eastAsia="en-US"/>
              </w:rPr>
            </w:pPr>
            <w:r w:rsidRPr="00772372">
              <w:rPr>
                <w:rFonts w:asciiTheme="minorHAnsi" w:eastAsiaTheme="minorHAnsi" w:hAnsiTheme="minorHAnsi" w:cstheme="minorBidi"/>
                <w:b/>
                <w:sz w:val="22"/>
                <w:szCs w:val="22"/>
                <w:lang w:eastAsia="en-US"/>
              </w:rPr>
              <w:t>Studieprogramma's volgens deze OER</w:t>
            </w:r>
          </w:p>
        </w:tc>
        <w:tc>
          <w:tcPr>
            <w:tcW w:w="836" w:type="dxa"/>
            <w:gridSpan w:val="3"/>
            <w:tcBorders>
              <w:top w:val="single" w:sz="4" w:space="0" w:color="FFFFFF" w:themeColor="background1"/>
              <w:left w:val="single" w:sz="12" w:space="0" w:color="auto"/>
              <w:bottom w:val="nil"/>
              <w:right w:val="single" w:sz="4" w:space="0" w:color="auto"/>
            </w:tcBorders>
            <w:vAlign w:val="bottom"/>
          </w:tcPr>
          <w:p w14:paraId="790B47C0" w14:textId="77777777" w:rsidR="00772372" w:rsidRPr="00772372" w:rsidRDefault="00772372" w:rsidP="00772372">
            <w:pPr>
              <w:contextualSpacing/>
              <w:jc w:val="center"/>
              <w:rPr>
                <w:rFonts w:ascii="Calibri" w:eastAsiaTheme="minorHAnsi" w:hAnsi="Calibri" w:cstheme="minorBidi"/>
                <w:color w:val="000000"/>
                <w:sz w:val="18"/>
                <w:szCs w:val="18"/>
                <w:lang w:eastAsia="en-US"/>
              </w:rPr>
            </w:pPr>
            <w:r w:rsidRPr="00772372">
              <w:rPr>
                <w:rFonts w:ascii="Calibri" w:eastAsiaTheme="minorHAnsi" w:hAnsi="Calibri" w:cstheme="minorBidi"/>
                <w:color w:val="000000"/>
                <w:sz w:val="18"/>
                <w:szCs w:val="18"/>
                <w:lang w:eastAsia="en-US"/>
              </w:rPr>
              <w:t>Aantal</w:t>
            </w:r>
          </w:p>
        </w:tc>
        <w:tc>
          <w:tcPr>
            <w:tcW w:w="804" w:type="dxa"/>
            <w:gridSpan w:val="2"/>
            <w:tcBorders>
              <w:top w:val="single" w:sz="4" w:space="0" w:color="FFFFFF" w:themeColor="background1"/>
              <w:left w:val="single" w:sz="4" w:space="0" w:color="auto"/>
              <w:bottom w:val="nil"/>
              <w:right w:val="single" w:sz="4" w:space="0" w:color="auto"/>
            </w:tcBorders>
            <w:vAlign w:val="bottom"/>
          </w:tcPr>
          <w:p w14:paraId="40CC9C31" w14:textId="77777777" w:rsidR="00772372" w:rsidRPr="00772372" w:rsidRDefault="00772372" w:rsidP="00772372">
            <w:pPr>
              <w:contextualSpacing/>
              <w:jc w:val="center"/>
              <w:rPr>
                <w:rFonts w:ascii="Calibri" w:eastAsiaTheme="minorHAnsi" w:hAnsi="Calibri" w:cstheme="minorBidi"/>
                <w:color w:val="000000"/>
                <w:sz w:val="18"/>
                <w:szCs w:val="18"/>
                <w:lang w:eastAsia="en-US"/>
              </w:rPr>
            </w:pPr>
            <w:r w:rsidRPr="00772372">
              <w:rPr>
                <w:rFonts w:ascii="Calibri" w:eastAsiaTheme="minorHAnsi" w:hAnsi="Calibri" w:cstheme="minorBidi"/>
                <w:color w:val="000000"/>
                <w:sz w:val="18"/>
                <w:szCs w:val="18"/>
                <w:lang w:eastAsia="en-US"/>
              </w:rPr>
              <w:t>Aantal</w:t>
            </w:r>
          </w:p>
        </w:tc>
        <w:tc>
          <w:tcPr>
            <w:tcW w:w="851" w:type="dxa"/>
            <w:tcBorders>
              <w:top w:val="single" w:sz="4" w:space="0" w:color="FFFFFF" w:themeColor="background1"/>
              <w:left w:val="single" w:sz="4" w:space="0" w:color="auto"/>
              <w:bottom w:val="nil"/>
              <w:right w:val="single" w:sz="4" w:space="0" w:color="auto"/>
            </w:tcBorders>
            <w:vAlign w:val="bottom"/>
          </w:tcPr>
          <w:p w14:paraId="0490DEFE" w14:textId="77777777" w:rsidR="00772372" w:rsidRPr="00772372" w:rsidRDefault="00772372" w:rsidP="00772372">
            <w:pPr>
              <w:contextualSpacing/>
              <w:jc w:val="center"/>
              <w:rPr>
                <w:rFonts w:ascii="Calibri" w:eastAsiaTheme="minorHAnsi" w:hAnsi="Calibri" w:cstheme="minorBidi"/>
                <w:color w:val="000000"/>
                <w:sz w:val="18"/>
                <w:szCs w:val="18"/>
                <w:lang w:eastAsia="en-US"/>
              </w:rPr>
            </w:pPr>
            <w:r w:rsidRPr="00772372">
              <w:rPr>
                <w:rFonts w:ascii="Calibri" w:eastAsiaTheme="minorHAnsi" w:hAnsi="Calibri" w:cstheme="minorBidi"/>
                <w:color w:val="000000"/>
                <w:sz w:val="18"/>
                <w:szCs w:val="18"/>
                <w:lang w:eastAsia="en-US"/>
              </w:rPr>
              <w:t>tot. uur</w:t>
            </w:r>
          </w:p>
        </w:tc>
        <w:tc>
          <w:tcPr>
            <w:tcW w:w="850" w:type="dxa"/>
            <w:tcBorders>
              <w:top w:val="single" w:sz="4" w:space="0" w:color="FFFFFF" w:themeColor="background1"/>
              <w:left w:val="single" w:sz="4" w:space="0" w:color="auto"/>
              <w:bottom w:val="nil"/>
              <w:right w:val="single" w:sz="4" w:space="0" w:color="auto"/>
            </w:tcBorders>
            <w:vAlign w:val="bottom"/>
          </w:tcPr>
          <w:p w14:paraId="44C76BEC" w14:textId="77777777" w:rsidR="00772372" w:rsidRPr="00772372" w:rsidRDefault="00772372" w:rsidP="00772372">
            <w:pPr>
              <w:contextualSpacing/>
              <w:jc w:val="center"/>
              <w:rPr>
                <w:rFonts w:ascii="Calibri" w:eastAsiaTheme="minorHAnsi" w:hAnsi="Calibri" w:cstheme="minorBidi"/>
                <w:color w:val="000000"/>
                <w:sz w:val="18"/>
                <w:szCs w:val="18"/>
                <w:lang w:eastAsia="en-US"/>
              </w:rPr>
            </w:pPr>
            <w:r w:rsidRPr="00772372">
              <w:rPr>
                <w:rFonts w:ascii="Calibri" w:eastAsiaTheme="minorHAnsi" w:hAnsi="Calibri" w:cstheme="minorBidi"/>
                <w:color w:val="000000"/>
                <w:sz w:val="18"/>
                <w:szCs w:val="18"/>
                <w:lang w:eastAsia="en-US"/>
              </w:rPr>
              <w:t>tot. uur</w:t>
            </w:r>
          </w:p>
        </w:tc>
        <w:tc>
          <w:tcPr>
            <w:tcW w:w="851" w:type="dxa"/>
            <w:gridSpan w:val="3"/>
            <w:tcBorders>
              <w:top w:val="single" w:sz="4" w:space="0" w:color="FFFFFF" w:themeColor="background1"/>
              <w:left w:val="single" w:sz="4" w:space="0" w:color="auto"/>
              <w:bottom w:val="nil"/>
              <w:right w:val="single" w:sz="4" w:space="0" w:color="auto"/>
            </w:tcBorders>
            <w:vAlign w:val="bottom"/>
          </w:tcPr>
          <w:p w14:paraId="318418AC" w14:textId="77777777" w:rsidR="00772372" w:rsidRPr="00772372" w:rsidRDefault="00772372" w:rsidP="00772372">
            <w:pPr>
              <w:contextualSpacing/>
              <w:jc w:val="center"/>
              <w:rPr>
                <w:rFonts w:ascii="Calibri" w:eastAsiaTheme="minorHAnsi" w:hAnsi="Calibri" w:cstheme="minorBidi"/>
                <w:color w:val="000000"/>
                <w:sz w:val="18"/>
                <w:szCs w:val="18"/>
                <w:lang w:eastAsia="en-US"/>
              </w:rPr>
            </w:pPr>
            <w:r w:rsidRPr="00772372">
              <w:rPr>
                <w:rFonts w:ascii="Calibri" w:eastAsiaTheme="minorHAnsi" w:hAnsi="Calibri" w:cstheme="minorBidi"/>
                <w:color w:val="000000"/>
                <w:sz w:val="18"/>
                <w:szCs w:val="18"/>
                <w:lang w:eastAsia="en-US"/>
              </w:rPr>
              <w:t>Tot. uur</w:t>
            </w:r>
          </w:p>
        </w:tc>
        <w:tc>
          <w:tcPr>
            <w:tcW w:w="2813" w:type="dxa"/>
            <w:gridSpan w:val="2"/>
            <w:tcBorders>
              <w:top w:val="single" w:sz="4" w:space="0" w:color="FFFFFF" w:themeColor="background1"/>
              <w:left w:val="single" w:sz="4" w:space="0" w:color="auto"/>
              <w:bottom w:val="nil"/>
              <w:right w:val="single" w:sz="12" w:space="0" w:color="auto"/>
            </w:tcBorders>
            <w:vAlign w:val="bottom"/>
          </w:tcPr>
          <w:p w14:paraId="33B35374" w14:textId="77777777" w:rsidR="00772372" w:rsidRPr="00772372" w:rsidRDefault="00772372" w:rsidP="00772372">
            <w:pPr>
              <w:contextualSpacing/>
              <w:rPr>
                <w:rFonts w:ascii="Calibri" w:eastAsiaTheme="minorHAnsi" w:hAnsi="Calibri" w:cstheme="minorBidi"/>
                <w:color w:val="000000"/>
                <w:sz w:val="18"/>
                <w:szCs w:val="18"/>
                <w:lang w:eastAsia="en-US"/>
              </w:rPr>
            </w:pPr>
            <w:r w:rsidRPr="00772372">
              <w:rPr>
                <w:rFonts w:ascii="Calibri" w:eastAsiaTheme="minorHAnsi" w:hAnsi="Calibri" w:cstheme="minorBidi"/>
                <w:color w:val="000000"/>
                <w:sz w:val="18"/>
                <w:szCs w:val="18"/>
                <w:lang w:eastAsia="en-US"/>
              </w:rPr>
              <w:t>Bijzonderheden of</w:t>
            </w:r>
          </w:p>
        </w:tc>
      </w:tr>
      <w:tr w:rsidR="00772372" w:rsidRPr="00772372" w14:paraId="3D9EBC86" w14:textId="77777777" w:rsidTr="002A22C7">
        <w:trPr>
          <w:trHeight w:val="276"/>
        </w:trPr>
        <w:tc>
          <w:tcPr>
            <w:tcW w:w="306" w:type="dxa"/>
            <w:gridSpan w:val="5"/>
            <w:tcBorders>
              <w:top w:val="single" w:sz="4" w:space="0" w:color="FFFFFF" w:themeColor="background1"/>
              <w:left w:val="single" w:sz="12" w:space="0" w:color="auto"/>
              <w:right w:val="single" w:sz="4" w:space="0" w:color="auto"/>
            </w:tcBorders>
            <w:vAlign w:val="center"/>
          </w:tcPr>
          <w:p w14:paraId="5AE64A26" w14:textId="77777777" w:rsidR="00772372" w:rsidRPr="00772372" w:rsidRDefault="00772372" w:rsidP="00772372">
            <w:pPr>
              <w:contextualSpacing/>
              <w:rPr>
                <w:rFonts w:asciiTheme="minorHAnsi" w:eastAsiaTheme="minorHAnsi" w:hAnsiTheme="minorHAnsi" w:cstheme="minorBidi"/>
                <w:b/>
                <w:bCs/>
                <w:color w:val="000000"/>
                <w:sz w:val="18"/>
                <w:szCs w:val="18"/>
                <w:lang w:eastAsia="en-US"/>
              </w:rPr>
            </w:pPr>
            <w:r w:rsidRPr="00772372">
              <w:rPr>
                <w:rFonts w:asciiTheme="minorHAnsi" w:eastAsiaTheme="minorHAnsi" w:hAnsiTheme="minorHAnsi" w:cstheme="minorBidi"/>
                <w:b/>
                <w:bCs/>
                <w:color w:val="000000"/>
                <w:sz w:val="18"/>
                <w:szCs w:val="18"/>
                <w:lang w:eastAsia="en-US"/>
              </w:rPr>
              <w:t> </w:t>
            </w:r>
          </w:p>
        </w:tc>
        <w:tc>
          <w:tcPr>
            <w:tcW w:w="876" w:type="dxa"/>
            <w:gridSpan w:val="2"/>
            <w:tcBorders>
              <w:top w:val="single" w:sz="4" w:space="0" w:color="FFFFFF" w:themeColor="background1"/>
              <w:left w:val="single" w:sz="4" w:space="0" w:color="auto"/>
              <w:right w:val="single" w:sz="4" w:space="0" w:color="auto"/>
            </w:tcBorders>
            <w:vAlign w:val="bottom"/>
          </w:tcPr>
          <w:p w14:paraId="4FB7700B" w14:textId="77777777" w:rsidR="00772372" w:rsidRPr="00772372" w:rsidRDefault="00772372" w:rsidP="00772372">
            <w:pPr>
              <w:contextualSpacing/>
              <w:rPr>
                <w:rFonts w:asciiTheme="minorHAnsi" w:eastAsiaTheme="minorHAnsi" w:hAnsiTheme="minorHAnsi" w:cstheme="minorBidi"/>
                <w:color w:val="000000"/>
                <w:sz w:val="18"/>
                <w:szCs w:val="18"/>
                <w:lang w:eastAsia="en-US"/>
              </w:rPr>
            </w:pPr>
            <w:r w:rsidRPr="00772372">
              <w:rPr>
                <w:rFonts w:asciiTheme="minorHAnsi" w:eastAsiaTheme="minorHAnsi" w:hAnsiTheme="minorHAnsi" w:cstheme="minorBidi"/>
                <w:color w:val="000000"/>
                <w:sz w:val="18"/>
                <w:szCs w:val="18"/>
                <w:lang w:eastAsia="en-US"/>
              </w:rPr>
              <w:t>Nummer</w:t>
            </w:r>
          </w:p>
        </w:tc>
        <w:tc>
          <w:tcPr>
            <w:tcW w:w="1961" w:type="dxa"/>
            <w:gridSpan w:val="3"/>
            <w:tcBorders>
              <w:top w:val="single" w:sz="4" w:space="0" w:color="FFFFFF" w:themeColor="background1"/>
              <w:left w:val="single" w:sz="4" w:space="0" w:color="auto"/>
              <w:right w:val="single" w:sz="4" w:space="0" w:color="auto"/>
            </w:tcBorders>
            <w:vAlign w:val="bottom"/>
          </w:tcPr>
          <w:p w14:paraId="4B522BF0" w14:textId="77777777" w:rsidR="00772372" w:rsidRPr="00772372" w:rsidRDefault="00772372" w:rsidP="00772372">
            <w:pPr>
              <w:contextualSpacing/>
              <w:rPr>
                <w:rFonts w:asciiTheme="minorHAnsi" w:eastAsiaTheme="minorHAnsi" w:hAnsiTheme="minorHAnsi" w:cstheme="minorBidi"/>
                <w:color w:val="000000"/>
                <w:sz w:val="18"/>
                <w:szCs w:val="18"/>
                <w:lang w:eastAsia="en-US"/>
              </w:rPr>
            </w:pPr>
            <w:r w:rsidRPr="00772372">
              <w:rPr>
                <w:rFonts w:asciiTheme="minorHAnsi" w:eastAsiaTheme="minorHAnsi" w:hAnsiTheme="minorHAnsi" w:cstheme="minorBidi"/>
                <w:color w:val="000000"/>
                <w:sz w:val="18"/>
                <w:szCs w:val="18"/>
                <w:lang w:eastAsia="en-US"/>
              </w:rPr>
              <w:t>Studiecode</w:t>
            </w:r>
          </w:p>
        </w:tc>
        <w:tc>
          <w:tcPr>
            <w:tcW w:w="802" w:type="dxa"/>
            <w:gridSpan w:val="2"/>
            <w:tcBorders>
              <w:top w:val="single" w:sz="4" w:space="0" w:color="FFFFFF" w:themeColor="background1"/>
              <w:left w:val="single" w:sz="4" w:space="0" w:color="auto"/>
              <w:right w:val="single" w:sz="12" w:space="0" w:color="auto"/>
            </w:tcBorders>
            <w:vAlign w:val="bottom"/>
          </w:tcPr>
          <w:p w14:paraId="2A6C7D24" w14:textId="77777777" w:rsidR="00772372" w:rsidRPr="00772372" w:rsidRDefault="00772372" w:rsidP="00772372">
            <w:pPr>
              <w:contextualSpacing/>
              <w:rPr>
                <w:rFonts w:asciiTheme="minorHAnsi" w:eastAsiaTheme="minorHAnsi" w:hAnsiTheme="minorHAnsi" w:cstheme="minorBidi"/>
                <w:b/>
                <w:bCs/>
                <w:color w:val="000000"/>
                <w:sz w:val="18"/>
                <w:szCs w:val="18"/>
                <w:lang w:eastAsia="en-US"/>
              </w:rPr>
            </w:pPr>
            <w:r w:rsidRPr="00772372">
              <w:rPr>
                <w:rFonts w:asciiTheme="minorHAnsi" w:eastAsiaTheme="minorHAnsi" w:hAnsiTheme="minorHAnsi" w:cstheme="minorBidi"/>
                <w:b/>
                <w:bCs/>
                <w:color w:val="000000"/>
                <w:sz w:val="18"/>
                <w:szCs w:val="18"/>
                <w:lang w:eastAsia="en-US"/>
              </w:rPr>
              <w:t> </w:t>
            </w:r>
            <w:r w:rsidRPr="00772372">
              <w:rPr>
                <w:rFonts w:asciiTheme="minorHAnsi" w:eastAsiaTheme="minorHAnsi" w:hAnsiTheme="minorHAnsi" w:cstheme="minorBidi"/>
                <w:color w:val="000000"/>
                <w:sz w:val="18"/>
                <w:szCs w:val="18"/>
                <w:lang w:eastAsia="en-US"/>
              </w:rPr>
              <w:t>Leerweg</w:t>
            </w:r>
          </w:p>
        </w:tc>
        <w:tc>
          <w:tcPr>
            <w:tcW w:w="836" w:type="dxa"/>
            <w:gridSpan w:val="3"/>
            <w:tcBorders>
              <w:top w:val="nil"/>
              <w:left w:val="single" w:sz="12" w:space="0" w:color="auto"/>
              <w:right w:val="single" w:sz="4" w:space="0" w:color="auto"/>
            </w:tcBorders>
            <w:vAlign w:val="bottom"/>
          </w:tcPr>
          <w:p w14:paraId="1F099796" w14:textId="77777777" w:rsidR="00772372" w:rsidRPr="00772372" w:rsidRDefault="00772372" w:rsidP="00772372">
            <w:pPr>
              <w:contextualSpacing/>
              <w:jc w:val="center"/>
              <w:rPr>
                <w:rFonts w:ascii="Calibri" w:eastAsiaTheme="minorHAnsi" w:hAnsi="Calibri" w:cstheme="minorBidi"/>
                <w:color w:val="000000"/>
                <w:sz w:val="18"/>
                <w:szCs w:val="18"/>
                <w:lang w:eastAsia="en-US"/>
              </w:rPr>
            </w:pPr>
            <w:r w:rsidRPr="00772372">
              <w:rPr>
                <w:rFonts w:ascii="Calibri" w:eastAsiaTheme="minorHAnsi" w:hAnsi="Calibri" w:cstheme="minorBidi"/>
                <w:color w:val="000000"/>
                <w:sz w:val="18"/>
                <w:szCs w:val="18"/>
                <w:lang w:eastAsia="en-US"/>
              </w:rPr>
              <w:t>Leerjaren</w:t>
            </w:r>
          </w:p>
        </w:tc>
        <w:tc>
          <w:tcPr>
            <w:tcW w:w="804" w:type="dxa"/>
            <w:gridSpan w:val="2"/>
            <w:tcBorders>
              <w:top w:val="nil"/>
              <w:left w:val="single" w:sz="4" w:space="0" w:color="auto"/>
              <w:right w:val="single" w:sz="4" w:space="0" w:color="auto"/>
            </w:tcBorders>
            <w:vAlign w:val="bottom"/>
          </w:tcPr>
          <w:p w14:paraId="4E09103C" w14:textId="77777777" w:rsidR="00772372" w:rsidRPr="00772372" w:rsidRDefault="00772372" w:rsidP="00772372">
            <w:pPr>
              <w:contextualSpacing/>
              <w:jc w:val="center"/>
              <w:rPr>
                <w:rFonts w:ascii="Calibri" w:eastAsiaTheme="minorHAnsi" w:hAnsi="Calibri" w:cstheme="minorBidi"/>
                <w:color w:val="000000"/>
                <w:sz w:val="16"/>
                <w:szCs w:val="16"/>
                <w:lang w:eastAsia="en-US"/>
              </w:rPr>
            </w:pPr>
            <w:r w:rsidRPr="00772372">
              <w:rPr>
                <w:rFonts w:ascii="Calibri" w:eastAsiaTheme="minorHAnsi" w:hAnsi="Calibri" w:cstheme="minorBidi"/>
                <w:color w:val="000000"/>
                <w:sz w:val="16"/>
                <w:szCs w:val="16"/>
                <w:lang w:eastAsia="en-US"/>
              </w:rPr>
              <w:t>SBU</w:t>
            </w:r>
          </w:p>
        </w:tc>
        <w:tc>
          <w:tcPr>
            <w:tcW w:w="851" w:type="dxa"/>
            <w:tcBorders>
              <w:top w:val="nil"/>
              <w:left w:val="single" w:sz="4" w:space="0" w:color="auto"/>
              <w:right w:val="single" w:sz="4" w:space="0" w:color="auto"/>
            </w:tcBorders>
            <w:vAlign w:val="bottom"/>
          </w:tcPr>
          <w:p w14:paraId="4CC0B738" w14:textId="77777777" w:rsidR="00772372" w:rsidRPr="00772372" w:rsidRDefault="00772372" w:rsidP="00772372">
            <w:pPr>
              <w:contextualSpacing/>
              <w:jc w:val="center"/>
              <w:rPr>
                <w:rFonts w:ascii="Calibri" w:eastAsiaTheme="minorHAnsi" w:hAnsi="Calibri" w:cstheme="minorBidi"/>
                <w:color w:val="000000"/>
                <w:sz w:val="16"/>
                <w:szCs w:val="16"/>
                <w:lang w:eastAsia="en-US"/>
              </w:rPr>
            </w:pPr>
            <w:r w:rsidRPr="00772372">
              <w:rPr>
                <w:rFonts w:ascii="Calibri" w:eastAsiaTheme="minorHAnsi" w:hAnsi="Calibri" w:cstheme="minorBidi"/>
                <w:color w:val="000000"/>
                <w:sz w:val="16"/>
                <w:szCs w:val="16"/>
                <w:lang w:eastAsia="en-US"/>
              </w:rPr>
              <w:t>BOT *</w:t>
            </w:r>
            <w:r w:rsidRPr="00772372">
              <w:rPr>
                <w:rFonts w:ascii="Calibri" w:eastAsiaTheme="minorHAnsi" w:hAnsi="Calibri" w:cstheme="minorBidi"/>
                <w:color w:val="000000"/>
                <w:sz w:val="16"/>
                <w:szCs w:val="16"/>
                <w:vertAlign w:val="superscript"/>
                <w:lang w:eastAsia="en-US"/>
              </w:rPr>
              <w:t>1</w:t>
            </w:r>
          </w:p>
        </w:tc>
        <w:tc>
          <w:tcPr>
            <w:tcW w:w="850" w:type="dxa"/>
            <w:tcBorders>
              <w:top w:val="nil"/>
              <w:left w:val="single" w:sz="4" w:space="0" w:color="auto"/>
              <w:right w:val="single" w:sz="4" w:space="0" w:color="auto"/>
            </w:tcBorders>
            <w:vAlign w:val="bottom"/>
          </w:tcPr>
          <w:p w14:paraId="1841CEFD" w14:textId="77777777" w:rsidR="00772372" w:rsidRPr="00772372" w:rsidRDefault="00772372" w:rsidP="00772372">
            <w:pPr>
              <w:contextualSpacing/>
              <w:jc w:val="center"/>
              <w:rPr>
                <w:rFonts w:ascii="Calibri" w:eastAsiaTheme="minorHAnsi" w:hAnsi="Calibri" w:cstheme="minorBidi"/>
                <w:color w:val="000000"/>
                <w:sz w:val="16"/>
                <w:szCs w:val="16"/>
                <w:lang w:eastAsia="en-US"/>
              </w:rPr>
            </w:pPr>
            <w:r w:rsidRPr="00772372">
              <w:rPr>
                <w:rFonts w:ascii="Calibri" w:eastAsiaTheme="minorHAnsi" w:hAnsi="Calibri" w:cstheme="minorBidi"/>
                <w:color w:val="000000"/>
                <w:sz w:val="16"/>
                <w:szCs w:val="16"/>
                <w:lang w:eastAsia="en-US"/>
              </w:rPr>
              <w:t>BPV *</w:t>
            </w:r>
            <w:r w:rsidRPr="00772372">
              <w:rPr>
                <w:rFonts w:ascii="Calibri" w:eastAsiaTheme="minorHAnsi" w:hAnsi="Calibri" w:cstheme="minorBidi"/>
                <w:color w:val="000000"/>
                <w:sz w:val="16"/>
                <w:szCs w:val="16"/>
                <w:vertAlign w:val="superscript"/>
                <w:lang w:eastAsia="en-US"/>
              </w:rPr>
              <w:t>1</w:t>
            </w:r>
          </w:p>
        </w:tc>
        <w:tc>
          <w:tcPr>
            <w:tcW w:w="851" w:type="dxa"/>
            <w:gridSpan w:val="3"/>
            <w:tcBorders>
              <w:top w:val="nil"/>
              <w:left w:val="single" w:sz="4" w:space="0" w:color="auto"/>
              <w:right w:val="single" w:sz="4" w:space="0" w:color="auto"/>
            </w:tcBorders>
            <w:vAlign w:val="bottom"/>
          </w:tcPr>
          <w:p w14:paraId="2FAE8C1D" w14:textId="77777777" w:rsidR="00772372" w:rsidRPr="00772372" w:rsidRDefault="00772372" w:rsidP="00772372">
            <w:pPr>
              <w:contextualSpacing/>
              <w:jc w:val="center"/>
              <w:rPr>
                <w:rFonts w:ascii="Calibri" w:eastAsiaTheme="minorHAnsi" w:hAnsi="Calibri" w:cstheme="minorBidi"/>
                <w:color w:val="000000"/>
                <w:sz w:val="14"/>
                <w:szCs w:val="14"/>
                <w:lang w:eastAsia="en-US"/>
              </w:rPr>
            </w:pPr>
            <w:r w:rsidRPr="00772372">
              <w:rPr>
                <w:rFonts w:ascii="Calibri" w:eastAsiaTheme="minorHAnsi" w:hAnsi="Calibri" w:cstheme="minorBidi"/>
                <w:color w:val="000000"/>
                <w:sz w:val="16"/>
                <w:szCs w:val="16"/>
                <w:lang w:eastAsia="en-US"/>
              </w:rPr>
              <w:t>BOT</w:t>
            </w:r>
            <w:r w:rsidRPr="00772372">
              <w:rPr>
                <w:rFonts w:ascii="Calibri" w:eastAsiaTheme="minorHAnsi" w:hAnsi="Calibri" w:cstheme="minorBidi"/>
                <w:color w:val="000000"/>
                <w:sz w:val="14"/>
                <w:szCs w:val="14"/>
                <w:lang w:eastAsia="en-US"/>
              </w:rPr>
              <w:t>,</w:t>
            </w:r>
            <w:r w:rsidRPr="00772372">
              <w:rPr>
                <w:rFonts w:ascii="Calibri" w:eastAsiaTheme="minorHAnsi" w:hAnsi="Calibri" w:cstheme="minorBidi"/>
                <w:color w:val="000000"/>
                <w:sz w:val="16"/>
                <w:szCs w:val="16"/>
                <w:lang w:eastAsia="en-US"/>
              </w:rPr>
              <w:t>BPV*</w:t>
            </w:r>
            <w:r w:rsidRPr="00772372">
              <w:rPr>
                <w:rFonts w:ascii="Calibri" w:eastAsiaTheme="minorHAnsi" w:hAnsi="Calibri" w:cstheme="minorBidi"/>
                <w:color w:val="000000"/>
                <w:sz w:val="16"/>
                <w:szCs w:val="16"/>
                <w:vertAlign w:val="superscript"/>
                <w:lang w:eastAsia="en-US"/>
              </w:rPr>
              <w:t>1</w:t>
            </w:r>
          </w:p>
        </w:tc>
        <w:tc>
          <w:tcPr>
            <w:tcW w:w="2813" w:type="dxa"/>
            <w:gridSpan w:val="2"/>
            <w:tcBorders>
              <w:top w:val="nil"/>
              <w:left w:val="single" w:sz="4" w:space="0" w:color="auto"/>
              <w:right w:val="single" w:sz="12" w:space="0" w:color="auto"/>
            </w:tcBorders>
            <w:vAlign w:val="bottom"/>
          </w:tcPr>
          <w:p w14:paraId="564203F5" w14:textId="77777777" w:rsidR="00772372" w:rsidRPr="00772372" w:rsidRDefault="00772372" w:rsidP="00772372">
            <w:pPr>
              <w:contextualSpacing/>
              <w:rPr>
                <w:rFonts w:ascii="Calibri" w:eastAsiaTheme="minorHAnsi" w:hAnsi="Calibri" w:cstheme="minorBidi"/>
                <w:color w:val="000000"/>
                <w:sz w:val="18"/>
                <w:szCs w:val="18"/>
                <w:lang w:eastAsia="en-US"/>
              </w:rPr>
            </w:pPr>
            <w:r w:rsidRPr="00772372">
              <w:rPr>
                <w:rFonts w:ascii="Calibri" w:eastAsiaTheme="minorHAnsi" w:hAnsi="Calibri" w:cstheme="minorBidi"/>
                <w:color w:val="000000"/>
                <w:sz w:val="18"/>
                <w:szCs w:val="18"/>
                <w:lang w:eastAsia="en-US"/>
              </w:rPr>
              <w:t>opmerkingen</w:t>
            </w:r>
          </w:p>
        </w:tc>
      </w:tr>
      <w:tr w:rsidR="00772372" w:rsidRPr="00772372" w14:paraId="79138569" w14:textId="77777777" w:rsidTr="005C12EA">
        <w:trPr>
          <w:trHeight w:val="280"/>
        </w:trPr>
        <w:tc>
          <w:tcPr>
            <w:tcW w:w="306" w:type="dxa"/>
            <w:gridSpan w:val="5"/>
            <w:tcBorders>
              <w:left w:val="single" w:sz="12" w:space="0" w:color="auto"/>
              <w:bottom w:val="dotted" w:sz="4" w:space="0" w:color="auto"/>
              <w:right w:val="single" w:sz="4" w:space="0" w:color="auto"/>
            </w:tcBorders>
            <w:vAlign w:val="center"/>
          </w:tcPr>
          <w:p w14:paraId="0DB33773" w14:textId="77777777" w:rsidR="00772372" w:rsidRPr="00772372" w:rsidRDefault="00772372" w:rsidP="00772372">
            <w:pPr>
              <w:contextualSpacing/>
              <w:rPr>
                <w:rFonts w:asciiTheme="minorHAnsi" w:eastAsiaTheme="minorHAnsi" w:hAnsiTheme="minorHAnsi" w:cstheme="minorBidi"/>
                <w:color w:val="002060"/>
                <w:sz w:val="22"/>
                <w:szCs w:val="22"/>
                <w:lang w:eastAsia="en-US"/>
              </w:rPr>
            </w:pPr>
          </w:p>
        </w:tc>
        <w:tc>
          <w:tcPr>
            <w:tcW w:w="876" w:type="dxa"/>
            <w:gridSpan w:val="2"/>
            <w:tcBorders>
              <w:left w:val="single" w:sz="4" w:space="0" w:color="auto"/>
              <w:bottom w:val="dotted" w:sz="4" w:space="0" w:color="auto"/>
              <w:right w:val="single" w:sz="4" w:space="0" w:color="auto"/>
            </w:tcBorders>
            <w:vAlign w:val="center"/>
          </w:tcPr>
          <w:p w14:paraId="2F62F74B" w14:textId="77777777" w:rsidR="00772372" w:rsidRPr="00772372" w:rsidRDefault="00772372" w:rsidP="00772372">
            <w:pPr>
              <w:contextualSpacing/>
              <w:jc w:val="center"/>
              <w:rPr>
                <w:rFonts w:ascii="Calibri" w:eastAsiaTheme="minorHAnsi" w:hAnsi="Calibri" w:cstheme="minorBidi"/>
                <w:color w:val="002060"/>
                <w:sz w:val="18"/>
                <w:szCs w:val="18"/>
                <w:lang w:eastAsia="en-US"/>
              </w:rPr>
            </w:pPr>
            <w:r w:rsidRPr="00772372">
              <w:rPr>
                <w:rFonts w:ascii="Calibri" w:eastAsiaTheme="minorHAnsi" w:hAnsi="Calibri" w:cstheme="minorBidi"/>
                <w:color w:val="002060"/>
                <w:sz w:val="18"/>
                <w:szCs w:val="18"/>
                <w:lang w:eastAsia="en-US"/>
              </w:rPr>
              <w:t>02057</w:t>
            </w:r>
          </w:p>
        </w:tc>
        <w:tc>
          <w:tcPr>
            <w:tcW w:w="1961" w:type="dxa"/>
            <w:gridSpan w:val="3"/>
            <w:tcBorders>
              <w:left w:val="single" w:sz="4" w:space="0" w:color="auto"/>
              <w:bottom w:val="dotted" w:sz="4" w:space="0" w:color="auto"/>
              <w:right w:val="single" w:sz="4" w:space="0" w:color="auto"/>
            </w:tcBorders>
            <w:vAlign w:val="center"/>
          </w:tcPr>
          <w:p w14:paraId="02B5BAC9" w14:textId="77777777" w:rsidR="00772372" w:rsidRPr="00772372" w:rsidRDefault="00772372" w:rsidP="00772372">
            <w:pPr>
              <w:contextualSpacing/>
              <w:rPr>
                <w:rFonts w:ascii="Calibri" w:eastAsiaTheme="minorHAnsi" w:hAnsi="Calibri" w:cstheme="minorBidi"/>
                <w:color w:val="002060"/>
                <w:sz w:val="18"/>
                <w:szCs w:val="18"/>
                <w:lang w:eastAsia="en-US"/>
              </w:rPr>
            </w:pPr>
            <w:r w:rsidRPr="00772372">
              <w:rPr>
                <w:rFonts w:ascii="Calibri" w:eastAsiaTheme="minorHAnsi" w:hAnsi="Calibri" w:cstheme="minorBidi"/>
                <w:color w:val="002060"/>
                <w:sz w:val="18"/>
                <w:szCs w:val="18"/>
                <w:lang w:eastAsia="en-US"/>
              </w:rPr>
              <w:t>16:VP4-VP_BBL</w:t>
            </w:r>
          </w:p>
        </w:tc>
        <w:tc>
          <w:tcPr>
            <w:tcW w:w="802" w:type="dxa"/>
            <w:gridSpan w:val="2"/>
            <w:tcBorders>
              <w:left w:val="single" w:sz="4" w:space="0" w:color="auto"/>
              <w:bottom w:val="dotted" w:sz="4" w:space="0" w:color="auto"/>
              <w:right w:val="single" w:sz="12" w:space="0" w:color="auto"/>
            </w:tcBorders>
            <w:vAlign w:val="center"/>
          </w:tcPr>
          <w:p w14:paraId="10CB6FE3" w14:textId="77777777" w:rsidR="00772372" w:rsidRPr="00772372" w:rsidRDefault="00772372" w:rsidP="00772372">
            <w:pPr>
              <w:contextualSpacing/>
              <w:jc w:val="center"/>
              <w:rPr>
                <w:rFonts w:ascii="Calibri" w:eastAsiaTheme="minorHAnsi" w:hAnsi="Calibri" w:cstheme="minorBidi"/>
                <w:color w:val="002060"/>
                <w:sz w:val="18"/>
                <w:szCs w:val="18"/>
                <w:lang w:eastAsia="en-US"/>
              </w:rPr>
            </w:pPr>
            <w:r w:rsidRPr="00772372">
              <w:rPr>
                <w:rFonts w:ascii="Calibri" w:eastAsiaTheme="minorHAnsi" w:hAnsi="Calibri" w:cstheme="minorBidi"/>
                <w:color w:val="002060"/>
                <w:sz w:val="18"/>
                <w:szCs w:val="18"/>
                <w:lang w:eastAsia="en-US"/>
              </w:rPr>
              <w:t>BBL</w:t>
            </w:r>
          </w:p>
        </w:tc>
        <w:tc>
          <w:tcPr>
            <w:tcW w:w="836" w:type="dxa"/>
            <w:gridSpan w:val="3"/>
            <w:tcBorders>
              <w:left w:val="single" w:sz="12" w:space="0" w:color="auto"/>
              <w:bottom w:val="dotted" w:sz="4" w:space="0" w:color="auto"/>
              <w:right w:val="single" w:sz="4" w:space="0" w:color="auto"/>
            </w:tcBorders>
            <w:vAlign w:val="center"/>
          </w:tcPr>
          <w:p w14:paraId="67901A27" w14:textId="77777777" w:rsidR="00772372" w:rsidRPr="00772372" w:rsidRDefault="00772372" w:rsidP="00772372">
            <w:pPr>
              <w:contextualSpacing/>
              <w:jc w:val="center"/>
              <w:rPr>
                <w:rFonts w:ascii="Calibri" w:eastAsiaTheme="minorHAnsi" w:hAnsi="Calibri" w:cstheme="minorBidi"/>
                <w:color w:val="002060"/>
                <w:sz w:val="18"/>
                <w:szCs w:val="18"/>
                <w:lang w:eastAsia="en-US"/>
              </w:rPr>
            </w:pPr>
            <w:r w:rsidRPr="00772372">
              <w:rPr>
                <w:rFonts w:ascii="Calibri" w:eastAsiaTheme="minorHAnsi" w:hAnsi="Calibri" w:cstheme="minorBidi"/>
                <w:color w:val="002060"/>
                <w:sz w:val="18"/>
                <w:szCs w:val="18"/>
                <w:lang w:eastAsia="en-US"/>
              </w:rPr>
              <w:t>4</w:t>
            </w:r>
          </w:p>
        </w:tc>
        <w:tc>
          <w:tcPr>
            <w:tcW w:w="804" w:type="dxa"/>
            <w:gridSpan w:val="2"/>
            <w:tcBorders>
              <w:left w:val="single" w:sz="4" w:space="0" w:color="auto"/>
              <w:bottom w:val="dotted" w:sz="4" w:space="0" w:color="auto"/>
              <w:right w:val="single" w:sz="4" w:space="0" w:color="auto"/>
            </w:tcBorders>
            <w:vAlign w:val="center"/>
          </w:tcPr>
          <w:p w14:paraId="1E482DFA" w14:textId="77777777" w:rsidR="00772372" w:rsidRPr="000F4A89" w:rsidRDefault="00772372" w:rsidP="00772372">
            <w:pPr>
              <w:contextualSpacing/>
              <w:jc w:val="center"/>
              <w:rPr>
                <w:rFonts w:ascii="Calibri" w:eastAsiaTheme="minorHAnsi" w:hAnsi="Calibri" w:cstheme="minorBidi"/>
                <w:color w:val="002060"/>
                <w:sz w:val="18"/>
                <w:szCs w:val="18"/>
                <w:lang w:eastAsia="en-US"/>
              </w:rPr>
            </w:pPr>
            <w:r w:rsidRPr="000F4A89">
              <w:rPr>
                <w:rFonts w:ascii="Calibri" w:eastAsiaTheme="minorHAnsi" w:hAnsi="Calibri" w:cstheme="minorBidi"/>
                <w:color w:val="002060"/>
                <w:sz w:val="18"/>
                <w:szCs w:val="18"/>
                <w:lang w:eastAsia="en-US"/>
              </w:rPr>
              <w:t>6400</w:t>
            </w:r>
          </w:p>
        </w:tc>
        <w:tc>
          <w:tcPr>
            <w:tcW w:w="851" w:type="dxa"/>
            <w:tcBorders>
              <w:left w:val="single" w:sz="4" w:space="0" w:color="auto"/>
              <w:bottom w:val="dotted" w:sz="4" w:space="0" w:color="auto"/>
              <w:right w:val="single" w:sz="4" w:space="0" w:color="auto"/>
            </w:tcBorders>
            <w:shd w:val="clear" w:color="auto" w:fill="auto"/>
            <w:vAlign w:val="center"/>
          </w:tcPr>
          <w:p w14:paraId="52188133" w14:textId="2EDDE8B8" w:rsidR="00772372" w:rsidRPr="005C12EA" w:rsidRDefault="005C12EA" w:rsidP="00772372">
            <w:pPr>
              <w:contextualSpacing/>
              <w:jc w:val="center"/>
              <w:rPr>
                <w:rFonts w:asciiTheme="minorHAnsi" w:eastAsiaTheme="minorHAnsi" w:hAnsiTheme="minorHAnsi" w:cstheme="minorBidi"/>
                <w:color w:val="002060"/>
                <w:sz w:val="18"/>
                <w:szCs w:val="18"/>
                <w:lang w:eastAsia="en-US"/>
              </w:rPr>
            </w:pPr>
            <w:r w:rsidRPr="005C12EA">
              <w:rPr>
                <w:rFonts w:asciiTheme="minorHAnsi" w:eastAsiaTheme="minorHAnsi" w:hAnsiTheme="minorHAnsi" w:cstheme="minorBidi"/>
                <w:color w:val="002060"/>
                <w:sz w:val="18"/>
                <w:szCs w:val="18"/>
                <w:lang w:eastAsia="en-US"/>
              </w:rPr>
              <w:t>960</w:t>
            </w:r>
          </w:p>
        </w:tc>
        <w:tc>
          <w:tcPr>
            <w:tcW w:w="850" w:type="dxa"/>
            <w:tcBorders>
              <w:left w:val="single" w:sz="4" w:space="0" w:color="auto"/>
              <w:bottom w:val="dotted" w:sz="4" w:space="0" w:color="auto"/>
              <w:right w:val="single" w:sz="4" w:space="0" w:color="auto"/>
            </w:tcBorders>
            <w:shd w:val="clear" w:color="auto" w:fill="auto"/>
            <w:vAlign w:val="center"/>
          </w:tcPr>
          <w:p w14:paraId="11214FE8" w14:textId="2A26A231" w:rsidR="00772372" w:rsidRPr="005C12EA" w:rsidRDefault="005C12EA" w:rsidP="00772372">
            <w:pPr>
              <w:contextualSpacing/>
              <w:jc w:val="center"/>
              <w:rPr>
                <w:rFonts w:asciiTheme="minorHAnsi" w:eastAsiaTheme="minorHAnsi" w:hAnsiTheme="minorHAnsi" w:cstheme="minorBidi"/>
                <w:color w:val="002060"/>
                <w:sz w:val="18"/>
                <w:szCs w:val="18"/>
                <w:lang w:eastAsia="en-US"/>
              </w:rPr>
            </w:pPr>
            <w:r w:rsidRPr="005C12EA">
              <w:rPr>
                <w:rFonts w:asciiTheme="minorHAnsi" w:eastAsiaTheme="minorHAnsi" w:hAnsiTheme="minorHAnsi" w:cstheme="minorBidi"/>
                <w:color w:val="002060"/>
                <w:sz w:val="18"/>
                <w:szCs w:val="18"/>
                <w:lang w:eastAsia="en-US"/>
              </w:rPr>
              <w:t>2560</w:t>
            </w:r>
          </w:p>
        </w:tc>
        <w:tc>
          <w:tcPr>
            <w:tcW w:w="851" w:type="dxa"/>
            <w:gridSpan w:val="3"/>
            <w:tcBorders>
              <w:left w:val="single" w:sz="4" w:space="0" w:color="auto"/>
              <w:bottom w:val="dotted" w:sz="4" w:space="0" w:color="auto"/>
              <w:right w:val="single" w:sz="4" w:space="0" w:color="auto"/>
            </w:tcBorders>
            <w:shd w:val="clear" w:color="auto" w:fill="auto"/>
            <w:vAlign w:val="center"/>
          </w:tcPr>
          <w:p w14:paraId="46032A9B" w14:textId="0750B87F" w:rsidR="00772372" w:rsidRPr="005C12EA" w:rsidRDefault="005C12EA" w:rsidP="00772372">
            <w:pPr>
              <w:contextualSpacing/>
              <w:jc w:val="center"/>
              <w:rPr>
                <w:rFonts w:asciiTheme="minorHAnsi" w:eastAsiaTheme="minorHAnsi" w:hAnsiTheme="minorHAnsi" w:cstheme="minorBidi"/>
                <w:color w:val="002060"/>
                <w:sz w:val="18"/>
                <w:szCs w:val="18"/>
                <w:lang w:eastAsia="en-US"/>
              </w:rPr>
            </w:pPr>
            <w:r w:rsidRPr="005C12EA">
              <w:rPr>
                <w:rFonts w:asciiTheme="minorHAnsi" w:eastAsiaTheme="minorHAnsi" w:hAnsiTheme="minorHAnsi" w:cstheme="minorBidi"/>
                <w:color w:val="002060"/>
                <w:sz w:val="18"/>
                <w:szCs w:val="18"/>
                <w:lang w:eastAsia="en-US"/>
              </w:rPr>
              <w:t>3520</w:t>
            </w:r>
          </w:p>
        </w:tc>
        <w:tc>
          <w:tcPr>
            <w:tcW w:w="2813" w:type="dxa"/>
            <w:gridSpan w:val="2"/>
            <w:tcBorders>
              <w:left w:val="single" w:sz="4" w:space="0" w:color="auto"/>
              <w:bottom w:val="dotted" w:sz="4" w:space="0" w:color="auto"/>
              <w:right w:val="single" w:sz="12" w:space="0" w:color="auto"/>
            </w:tcBorders>
            <w:vAlign w:val="center"/>
          </w:tcPr>
          <w:p w14:paraId="02866669" w14:textId="4AABDEC9" w:rsidR="00772372" w:rsidRPr="005C12EA" w:rsidRDefault="00772372" w:rsidP="005C12EA">
            <w:pPr>
              <w:contextualSpacing/>
              <w:rPr>
                <w:rFonts w:asciiTheme="minorHAnsi" w:eastAsiaTheme="minorHAnsi" w:hAnsiTheme="minorHAnsi" w:cstheme="minorBidi"/>
                <w:color w:val="002060"/>
                <w:sz w:val="18"/>
                <w:szCs w:val="18"/>
                <w:lang w:eastAsia="en-US"/>
              </w:rPr>
            </w:pPr>
          </w:p>
        </w:tc>
      </w:tr>
      <w:tr w:rsidR="000F4A89" w:rsidRPr="00772372" w14:paraId="667CDD99" w14:textId="77777777" w:rsidTr="002A22C7">
        <w:trPr>
          <w:trHeight w:val="129"/>
        </w:trPr>
        <w:tc>
          <w:tcPr>
            <w:tcW w:w="306" w:type="dxa"/>
            <w:gridSpan w:val="5"/>
            <w:tcBorders>
              <w:top w:val="dotted" w:sz="4" w:space="0" w:color="auto"/>
              <w:left w:val="single" w:sz="12" w:space="0" w:color="auto"/>
              <w:bottom w:val="dotted" w:sz="4" w:space="0" w:color="auto"/>
              <w:right w:val="single" w:sz="4" w:space="0" w:color="auto"/>
            </w:tcBorders>
            <w:vAlign w:val="center"/>
          </w:tcPr>
          <w:p w14:paraId="7CF200FC" w14:textId="77777777" w:rsidR="000F4A89" w:rsidRPr="00772372" w:rsidRDefault="000F4A89" w:rsidP="00772372">
            <w:pPr>
              <w:contextualSpacing/>
              <w:rPr>
                <w:rFonts w:asciiTheme="minorHAnsi" w:eastAsiaTheme="minorHAnsi" w:hAnsiTheme="minorHAnsi" w:cstheme="minorBidi"/>
                <w:color w:val="002060"/>
                <w:sz w:val="22"/>
                <w:szCs w:val="22"/>
                <w:lang w:eastAsia="en-US"/>
              </w:rPr>
            </w:pPr>
          </w:p>
        </w:tc>
        <w:tc>
          <w:tcPr>
            <w:tcW w:w="876" w:type="dxa"/>
            <w:gridSpan w:val="2"/>
            <w:tcBorders>
              <w:top w:val="dotted" w:sz="4" w:space="0" w:color="auto"/>
              <w:left w:val="single" w:sz="4" w:space="0" w:color="auto"/>
              <w:bottom w:val="dotted" w:sz="4" w:space="0" w:color="auto"/>
              <w:right w:val="single" w:sz="4" w:space="0" w:color="auto"/>
            </w:tcBorders>
            <w:vAlign w:val="center"/>
          </w:tcPr>
          <w:p w14:paraId="6B1CAD45" w14:textId="77777777" w:rsidR="000F4A89" w:rsidRPr="00772372" w:rsidRDefault="000F4A89" w:rsidP="00772372">
            <w:pPr>
              <w:contextualSpacing/>
              <w:jc w:val="center"/>
              <w:rPr>
                <w:rFonts w:ascii="Calibri" w:eastAsiaTheme="minorHAnsi" w:hAnsi="Calibri" w:cstheme="minorBidi"/>
                <w:color w:val="002060"/>
                <w:sz w:val="18"/>
                <w:szCs w:val="18"/>
                <w:lang w:eastAsia="en-US"/>
              </w:rPr>
            </w:pPr>
            <w:r w:rsidRPr="00772372">
              <w:rPr>
                <w:rFonts w:ascii="Calibri" w:eastAsiaTheme="minorHAnsi" w:hAnsi="Calibri" w:cstheme="minorBidi"/>
                <w:color w:val="002060"/>
                <w:sz w:val="18"/>
                <w:szCs w:val="18"/>
                <w:lang w:eastAsia="en-US"/>
              </w:rPr>
              <w:t>02057</w:t>
            </w:r>
          </w:p>
        </w:tc>
        <w:tc>
          <w:tcPr>
            <w:tcW w:w="1961" w:type="dxa"/>
            <w:gridSpan w:val="3"/>
            <w:tcBorders>
              <w:top w:val="dotted" w:sz="4" w:space="0" w:color="auto"/>
              <w:left w:val="single" w:sz="4" w:space="0" w:color="auto"/>
              <w:bottom w:val="dotted" w:sz="4" w:space="0" w:color="auto"/>
              <w:right w:val="single" w:sz="4" w:space="0" w:color="auto"/>
            </w:tcBorders>
            <w:vAlign w:val="center"/>
          </w:tcPr>
          <w:p w14:paraId="4630154B" w14:textId="77777777" w:rsidR="000F4A89" w:rsidRPr="00772372" w:rsidRDefault="000F4A89" w:rsidP="00772372">
            <w:pPr>
              <w:contextualSpacing/>
              <w:rPr>
                <w:rFonts w:ascii="Calibri" w:eastAsiaTheme="minorHAnsi" w:hAnsi="Calibri" w:cstheme="minorBidi"/>
                <w:color w:val="002060"/>
                <w:sz w:val="18"/>
                <w:szCs w:val="18"/>
                <w:lang w:eastAsia="en-US"/>
              </w:rPr>
            </w:pPr>
            <w:r w:rsidRPr="00772372">
              <w:rPr>
                <w:rFonts w:ascii="Calibri" w:eastAsiaTheme="minorHAnsi" w:hAnsi="Calibri" w:cstheme="minorBidi"/>
                <w:color w:val="002060"/>
                <w:sz w:val="18"/>
                <w:szCs w:val="18"/>
                <w:lang w:eastAsia="en-US"/>
              </w:rPr>
              <w:t>16:VP4-VP_BOL</w:t>
            </w:r>
          </w:p>
        </w:tc>
        <w:tc>
          <w:tcPr>
            <w:tcW w:w="802" w:type="dxa"/>
            <w:gridSpan w:val="2"/>
            <w:tcBorders>
              <w:top w:val="dotted" w:sz="4" w:space="0" w:color="auto"/>
              <w:left w:val="single" w:sz="4" w:space="0" w:color="auto"/>
              <w:bottom w:val="dotted" w:sz="4" w:space="0" w:color="auto"/>
              <w:right w:val="single" w:sz="12" w:space="0" w:color="auto"/>
            </w:tcBorders>
            <w:vAlign w:val="center"/>
          </w:tcPr>
          <w:p w14:paraId="3DADC75F" w14:textId="77777777" w:rsidR="000F4A89" w:rsidRPr="00772372" w:rsidRDefault="000F4A89" w:rsidP="00772372">
            <w:pPr>
              <w:contextualSpacing/>
              <w:jc w:val="center"/>
              <w:rPr>
                <w:rFonts w:ascii="Calibri" w:eastAsiaTheme="minorHAnsi" w:hAnsi="Calibri" w:cstheme="minorBidi"/>
                <w:color w:val="002060"/>
                <w:sz w:val="18"/>
                <w:szCs w:val="18"/>
                <w:lang w:eastAsia="en-US"/>
              </w:rPr>
            </w:pPr>
            <w:r w:rsidRPr="00772372">
              <w:rPr>
                <w:rFonts w:ascii="Calibri" w:eastAsiaTheme="minorHAnsi" w:hAnsi="Calibri" w:cstheme="minorBidi"/>
                <w:color w:val="002060"/>
                <w:sz w:val="18"/>
                <w:szCs w:val="18"/>
                <w:lang w:eastAsia="en-US"/>
              </w:rPr>
              <w:t>BOL</w:t>
            </w:r>
          </w:p>
        </w:tc>
        <w:tc>
          <w:tcPr>
            <w:tcW w:w="836" w:type="dxa"/>
            <w:gridSpan w:val="3"/>
            <w:tcBorders>
              <w:top w:val="dotted" w:sz="4" w:space="0" w:color="auto"/>
              <w:left w:val="single" w:sz="12" w:space="0" w:color="auto"/>
              <w:bottom w:val="dotted" w:sz="4" w:space="0" w:color="auto"/>
              <w:right w:val="single" w:sz="4" w:space="0" w:color="auto"/>
            </w:tcBorders>
            <w:vAlign w:val="center"/>
          </w:tcPr>
          <w:p w14:paraId="4EC65B48" w14:textId="77777777" w:rsidR="000F4A89" w:rsidRPr="00772372" w:rsidRDefault="000F4A89" w:rsidP="00772372">
            <w:pPr>
              <w:contextualSpacing/>
              <w:jc w:val="center"/>
              <w:rPr>
                <w:rFonts w:ascii="Calibri" w:eastAsiaTheme="minorHAnsi" w:hAnsi="Calibri" w:cstheme="minorBidi"/>
                <w:color w:val="002060"/>
                <w:sz w:val="18"/>
                <w:szCs w:val="18"/>
                <w:lang w:eastAsia="en-US"/>
              </w:rPr>
            </w:pPr>
            <w:r w:rsidRPr="00772372">
              <w:rPr>
                <w:rFonts w:ascii="Calibri" w:eastAsiaTheme="minorHAnsi" w:hAnsi="Calibri" w:cstheme="minorBidi"/>
                <w:color w:val="002060"/>
                <w:sz w:val="18"/>
                <w:szCs w:val="18"/>
                <w:lang w:eastAsia="en-US"/>
              </w:rPr>
              <w:t>4</w:t>
            </w:r>
          </w:p>
        </w:tc>
        <w:tc>
          <w:tcPr>
            <w:tcW w:w="804" w:type="dxa"/>
            <w:gridSpan w:val="2"/>
            <w:tcBorders>
              <w:top w:val="dotted" w:sz="4" w:space="0" w:color="auto"/>
              <w:left w:val="single" w:sz="4" w:space="0" w:color="auto"/>
              <w:bottom w:val="dotted" w:sz="4" w:space="0" w:color="auto"/>
              <w:right w:val="single" w:sz="4" w:space="0" w:color="auto"/>
            </w:tcBorders>
            <w:vAlign w:val="center"/>
          </w:tcPr>
          <w:p w14:paraId="2AA8B5D8" w14:textId="77777777" w:rsidR="000F4A89" w:rsidRPr="000F4A89" w:rsidRDefault="000F4A89" w:rsidP="00772372">
            <w:pPr>
              <w:contextualSpacing/>
              <w:jc w:val="center"/>
              <w:rPr>
                <w:rFonts w:ascii="Calibri" w:eastAsiaTheme="minorHAnsi" w:hAnsi="Calibri" w:cstheme="minorBidi"/>
                <w:color w:val="002060"/>
                <w:sz w:val="18"/>
                <w:szCs w:val="18"/>
                <w:lang w:eastAsia="en-US"/>
              </w:rPr>
            </w:pPr>
            <w:r w:rsidRPr="000F4A89">
              <w:rPr>
                <w:rFonts w:ascii="Calibri" w:eastAsiaTheme="minorHAnsi" w:hAnsi="Calibri" w:cstheme="minorBidi"/>
                <w:color w:val="002060"/>
                <w:sz w:val="18"/>
                <w:szCs w:val="18"/>
                <w:lang w:eastAsia="en-US"/>
              </w:rPr>
              <w:t>6400</w:t>
            </w:r>
          </w:p>
        </w:tc>
        <w:tc>
          <w:tcPr>
            <w:tcW w:w="851" w:type="dxa"/>
            <w:tcBorders>
              <w:top w:val="dotted" w:sz="4" w:space="0" w:color="auto"/>
              <w:left w:val="single" w:sz="4" w:space="0" w:color="auto"/>
              <w:bottom w:val="dotted" w:sz="4" w:space="0" w:color="auto"/>
              <w:right w:val="single" w:sz="4" w:space="0" w:color="auto"/>
            </w:tcBorders>
            <w:vAlign w:val="center"/>
          </w:tcPr>
          <w:p w14:paraId="2554ED65" w14:textId="64303B4A" w:rsidR="000F4A89" w:rsidRPr="000F4A89" w:rsidRDefault="000F4A89" w:rsidP="00772372">
            <w:pPr>
              <w:contextualSpacing/>
              <w:jc w:val="center"/>
              <w:rPr>
                <w:rFonts w:asciiTheme="minorHAnsi" w:eastAsiaTheme="minorHAnsi" w:hAnsiTheme="minorHAnsi" w:cstheme="minorBidi"/>
                <w:color w:val="002060"/>
                <w:sz w:val="18"/>
                <w:szCs w:val="18"/>
                <w:lang w:eastAsia="en-US"/>
              </w:rPr>
            </w:pPr>
            <w:r w:rsidRPr="000F4A89">
              <w:rPr>
                <w:rFonts w:asciiTheme="minorHAnsi" w:eastAsiaTheme="minorHAnsi" w:hAnsiTheme="minorHAnsi" w:cstheme="minorBidi"/>
                <w:color w:val="002060"/>
                <w:sz w:val="18"/>
                <w:szCs w:val="18"/>
                <w:lang w:eastAsia="en-US"/>
              </w:rPr>
              <w:t>2350</w:t>
            </w:r>
          </w:p>
        </w:tc>
        <w:tc>
          <w:tcPr>
            <w:tcW w:w="850" w:type="dxa"/>
            <w:tcBorders>
              <w:top w:val="dotted" w:sz="4" w:space="0" w:color="auto"/>
              <w:left w:val="single" w:sz="4" w:space="0" w:color="auto"/>
              <w:bottom w:val="dotted" w:sz="4" w:space="0" w:color="auto"/>
              <w:right w:val="single" w:sz="4" w:space="0" w:color="auto"/>
            </w:tcBorders>
            <w:vAlign w:val="center"/>
          </w:tcPr>
          <w:p w14:paraId="462411EF" w14:textId="4B91A640" w:rsidR="000F4A89" w:rsidRPr="000F4A89" w:rsidRDefault="000F4A89" w:rsidP="00772372">
            <w:pPr>
              <w:contextualSpacing/>
              <w:jc w:val="center"/>
              <w:rPr>
                <w:rFonts w:asciiTheme="minorHAnsi" w:eastAsiaTheme="minorHAnsi" w:hAnsiTheme="minorHAnsi" w:cstheme="minorBidi"/>
                <w:color w:val="002060"/>
                <w:sz w:val="18"/>
                <w:szCs w:val="18"/>
                <w:lang w:eastAsia="en-US"/>
              </w:rPr>
            </w:pPr>
            <w:r w:rsidRPr="000F4A89">
              <w:rPr>
                <w:rFonts w:asciiTheme="minorHAnsi" w:eastAsiaTheme="minorHAnsi" w:hAnsiTheme="minorHAnsi" w:cstheme="minorBidi"/>
                <w:color w:val="002060"/>
                <w:sz w:val="18"/>
                <w:szCs w:val="18"/>
                <w:lang w:eastAsia="en-US"/>
              </w:rPr>
              <w:t>2160</w:t>
            </w:r>
          </w:p>
        </w:tc>
        <w:tc>
          <w:tcPr>
            <w:tcW w:w="851" w:type="dxa"/>
            <w:gridSpan w:val="3"/>
            <w:tcBorders>
              <w:top w:val="dotted" w:sz="4" w:space="0" w:color="auto"/>
              <w:left w:val="single" w:sz="4" w:space="0" w:color="auto"/>
              <w:bottom w:val="dotted" w:sz="4" w:space="0" w:color="auto"/>
              <w:right w:val="single" w:sz="4" w:space="0" w:color="auto"/>
            </w:tcBorders>
            <w:vAlign w:val="center"/>
          </w:tcPr>
          <w:p w14:paraId="70D0DA48" w14:textId="2DA3B1AE" w:rsidR="000F4A89" w:rsidRPr="000F4A89" w:rsidRDefault="000F4A89" w:rsidP="00772372">
            <w:pPr>
              <w:contextualSpacing/>
              <w:jc w:val="center"/>
              <w:rPr>
                <w:rFonts w:asciiTheme="minorHAnsi" w:eastAsiaTheme="minorHAnsi" w:hAnsiTheme="minorHAnsi" w:cstheme="minorBidi"/>
                <w:color w:val="002060"/>
                <w:sz w:val="18"/>
                <w:szCs w:val="18"/>
                <w:lang w:eastAsia="en-US"/>
              </w:rPr>
            </w:pPr>
            <w:r w:rsidRPr="000F4A89">
              <w:rPr>
                <w:rFonts w:asciiTheme="minorHAnsi" w:eastAsiaTheme="minorHAnsi" w:hAnsiTheme="minorHAnsi" w:cstheme="minorBidi"/>
                <w:color w:val="002060"/>
                <w:sz w:val="18"/>
                <w:szCs w:val="18"/>
                <w:lang w:eastAsia="en-US"/>
              </w:rPr>
              <w:t>4510</w:t>
            </w:r>
          </w:p>
        </w:tc>
        <w:tc>
          <w:tcPr>
            <w:tcW w:w="2813" w:type="dxa"/>
            <w:gridSpan w:val="2"/>
            <w:tcBorders>
              <w:top w:val="dotted" w:sz="4" w:space="0" w:color="auto"/>
              <w:left w:val="single" w:sz="4" w:space="0" w:color="auto"/>
              <w:bottom w:val="dotted" w:sz="4" w:space="0" w:color="auto"/>
              <w:right w:val="single" w:sz="12" w:space="0" w:color="auto"/>
            </w:tcBorders>
            <w:vAlign w:val="center"/>
          </w:tcPr>
          <w:p w14:paraId="175301E8" w14:textId="77777777" w:rsidR="000F4A89" w:rsidRPr="00772372" w:rsidRDefault="000F4A89" w:rsidP="00772372">
            <w:pPr>
              <w:contextualSpacing/>
              <w:rPr>
                <w:rFonts w:asciiTheme="minorHAnsi" w:eastAsiaTheme="minorHAnsi" w:hAnsiTheme="minorHAnsi" w:cstheme="minorBidi"/>
                <w:color w:val="002060"/>
                <w:sz w:val="18"/>
                <w:szCs w:val="18"/>
                <w:lang w:eastAsia="en-US"/>
              </w:rPr>
            </w:pPr>
          </w:p>
        </w:tc>
      </w:tr>
      <w:tr w:rsidR="000F4A89" w:rsidRPr="00772372" w14:paraId="4F08D4D4" w14:textId="77777777" w:rsidTr="002A22C7">
        <w:trPr>
          <w:trHeight w:val="274"/>
        </w:trPr>
        <w:tc>
          <w:tcPr>
            <w:tcW w:w="306" w:type="dxa"/>
            <w:gridSpan w:val="5"/>
            <w:tcBorders>
              <w:top w:val="dotted" w:sz="4" w:space="0" w:color="auto"/>
              <w:left w:val="single" w:sz="12" w:space="0" w:color="auto"/>
              <w:bottom w:val="dotted" w:sz="4" w:space="0" w:color="auto"/>
              <w:right w:val="single" w:sz="4" w:space="0" w:color="auto"/>
            </w:tcBorders>
            <w:vAlign w:val="center"/>
          </w:tcPr>
          <w:p w14:paraId="5F4E18E3" w14:textId="77777777" w:rsidR="000F4A89" w:rsidRPr="00772372" w:rsidRDefault="000F4A89" w:rsidP="00772372">
            <w:pPr>
              <w:contextualSpacing/>
              <w:rPr>
                <w:rFonts w:asciiTheme="minorHAnsi" w:eastAsiaTheme="minorHAnsi" w:hAnsiTheme="minorHAnsi" w:cstheme="minorBidi"/>
                <w:color w:val="002060"/>
                <w:sz w:val="22"/>
                <w:szCs w:val="22"/>
                <w:lang w:eastAsia="en-US"/>
              </w:rPr>
            </w:pPr>
          </w:p>
        </w:tc>
        <w:tc>
          <w:tcPr>
            <w:tcW w:w="876" w:type="dxa"/>
            <w:gridSpan w:val="2"/>
            <w:tcBorders>
              <w:top w:val="dotted" w:sz="4" w:space="0" w:color="auto"/>
              <w:left w:val="single" w:sz="4" w:space="0" w:color="auto"/>
              <w:bottom w:val="dotted" w:sz="4" w:space="0" w:color="auto"/>
              <w:right w:val="single" w:sz="4" w:space="0" w:color="auto"/>
            </w:tcBorders>
            <w:vAlign w:val="center"/>
          </w:tcPr>
          <w:p w14:paraId="521DA24B" w14:textId="77777777" w:rsidR="000F4A89" w:rsidRPr="00772372" w:rsidRDefault="000F4A89" w:rsidP="00772372">
            <w:pPr>
              <w:contextualSpacing/>
              <w:jc w:val="center"/>
              <w:rPr>
                <w:rFonts w:asciiTheme="minorHAnsi" w:eastAsiaTheme="minorHAnsi" w:hAnsiTheme="minorHAnsi" w:cstheme="minorBidi"/>
                <w:color w:val="002060"/>
                <w:sz w:val="22"/>
                <w:szCs w:val="22"/>
                <w:lang w:eastAsia="en-US"/>
              </w:rPr>
            </w:pPr>
          </w:p>
        </w:tc>
        <w:tc>
          <w:tcPr>
            <w:tcW w:w="1961" w:type="dxa"/>
            <w:gridSpan w:val="3"/>
            <w:tcBorders>
              <w:top w:val="dotted" w:sz="4" w:space="0" w:color="auto"/>
              <w:left w:val="single" w:sz="4" w:space="0" w:color="auto"/>
              <w:bottom w:val="dotted" w:sz="4" w:space="0" w:color="auto"/>
              <w:right w:val="single" w:sz="4" w:space="0" w:color="auto"/>
            </w:tcBorders>
            <w:vAlign w:val="center"/>
          </w:tcPr>
          <w:p w14:paraId="55E7EB51" w14:textId="77777777" w:rsidR="000F4A89" w:rsidRPr="00772372" w:rsidRDefault="000F4A89" w:rsidP="00772372">
            <w:pPr>
              <w:contextualSpacing/>
              <w:rPr>
                <w:rFonts w:asciiTheme="minorHAnsi" w:eastAsiaTheme="minorHAnsi" w:hAnsiTheme="minorHAnsi" w:cstheme="minorBidi"/>
                <w:color w:val="002060"/>
                <w:sz w:val="22"/>
                <w:szCs w:val="22"/>
                <w:lang w:eastAsia="en-US"/>
              </w:rPr>
            </w:pPr>
          </w:p>
        </w:tc>
        <w:tc>
          <w:tcPr>
            <w:tcW w:w="802" w:type="dxa"/>
            <w:gridSpan w:val="2"/>
            <w:tcBorders>
              <w:top w:val="dotted" w:sz="4" w:space="0" w:color="auto"/>
              <w:left w:val="single" w:sz="4" w:space="0" w:color="auto"/>
              <w:bottom w:val="dotted" w:sz="4" w:space="0" w:color="auto"/>
              <w:right w:val="single" w:sz="12" w:space="0" w:color="auto"/>
            </w:tcBorders>
            <w:vAlign w:val="center"/>
          </w:tcPr>
          <w:p w14:paraId="3D3B549F" w14:textId="77777777" w:rsidR="000F4A89" w:rsidRPr="00772372" w:rsidRDefault="000F4A89" w:rsidP="00772372">
            <w:pPr>
              <w:contextualSpacing/>
              <w:jc w:val="center"/>
              <w:rPr>
                <w:rFonts w:asciiTheme="minorHAnsi" w:eastAsiaTheme="minorHAnsi" w:hAnsiTheme="minorHAnsi" w:cstheme="minorBidi"/>
                <w:color w:val="002060"/>
                <w:sz w:val="22"/>
                <w:szCs w:val="22"/>
                <w:lang w:eastAsia="en-US"/>
              </w:rPr>
            </w:pPr>
          </w:p>
        </w:tc>
        <w:tc>
          <w:tcPr>
            <w:tcW w:w="836" w:type="dxa"/>
            <w:gridSpan w:val="3"/>
            <w:tcBorders>
              <w:top w:val="dotted" w:sz="4" w:space="0" w:color="auto"/>
              <w:left w:val="single" w:sz="12" w:space="0" w:color="auto"/>
              <w:bottom w:val="dotted" w:sz="4" w:space="0" w:color="auto"/>
              <w:right w:val="single" w:sz="4" w:space="0" w:color="auto"/>
            </w:tcBorders>
            <w:vAlign w:val="center"/>
          </w:tcPr>
          <w:p w14:paraId="282A3B91" w14:textId="77777777" w:rsidR="000F4A89" w:rsidRPr="00772372" w:rsidRDefault="000F4A89" w:rsidP="00772372">
            <w:pPr>
              <w:contextualSpacing/>
              <w:jc w:val="center"/>
              <w:rPr>
                <w:rFonts w:asciiTheme="minorHAnsi" w:eastAsiaTheme="minorHAnsi" w:hAnsiTheme="minorHAnsi" w:cstheme="minorBidi"/>
                <w:color w:val="002060"/>
                <w:sz w:val="22"/>
                <w:szCs w:val="22"/>
                <w:lang w:eastAsia="en-US"/>
              </w:rPr>
            </w:pPr>
          </w:p>
        </w:tc>
        <w:tc>
          <w:tcPr>
            <w:tcW w:w="804" w:type="dxa"/>
            <w:gridSpan w:val="2"/>
            <w:tcBorders>
              <w:top w:val="dotted" w:sz="4" w:space="0" w:color="auto"/>
              <w:left w:val="single" w:sz="4" w:space="0" w:color="auto"/>
              <w:bottom w:val="dotted" w:sz="4" w:space="0" w:color="auto"/>
              <w:right w:val="single" w:sz="4" w:space="0" w:color="auto"/>
            </w:tcBorders>
            <w:vAlign w:val="center"/>
          </w:tcPr>
          <w:p w14:paraId="773C016A" w14:textId="77777777" w:rsidR="000F4A89" w:rsidRPr="00772372" w:rsidRDefault="000F4A89" w:rsidP="00772372">
            <w:pPr>
              <w:contextualSpacing/>
              <w:jc w:val="center"/>
              <w:rPr>
                <w:rFonts w:asciiTheme="minorHAnsi" w:eastAsiaTheme="minorHAnsi" w:hAnsiTheme="minorHAnsi" w:cstheme="minorBidi"/>
                <w:color w:val="002060"/>
                <w:sz w:val="22"/>
                <w:szCs w:val="22"/>
                <w:lang w:eastAsia="en-US"/>
              </w:rPr>
            </w:pPr>
          </w:p>
        </w:tc>
        <w:tc>
          <w:tcPr>
            <w:tcW w:w="851" w:type="dxa"/>
            <w:tcBorders>
              <w:top w:val="dotted" w:sz="4" w:space="0" w:color="auto"/>
              <w:left w:val="single" w:sz="4" w:space="0" w:color="auto"/>
              <w:bottom w:val="dotted" w:sz="4" w:space="0" w:color="auto"/>
              <w:right w:val="single" w:sz="4" w:space="0" w:color="auto"/>
            </w:tcBorders>
            <w:vAlign w:val="center"/>
          </w:tcPr>
          <w:p w14:paraId="540F343F" w14:textId="77777777" w:rsidR="000F4A89" w:rsidRPr="00772372" w:rsidRDefault="000F4A89" w:rsidP="00772372">
            <w:pPr>
              <w:contextualSpacing/>
              <w:jc w:val="center"/>
              <w:rPr>
                <w:rFonts w:asciiTheme="minorHAnsi" w:eastAsiaTheme="minorHAnsi" w:hAnsiTheme="minorHAnsi" w:cstheme="minorBidi"/>
                <w:color w:val="002060"/>
                <w:sz w:val="22"/>
                <w:szCs w:val="22"/>
                <w:lang w:eastAsia="en-US"/>
              </w:rPr>
            </w:pPr>
          </w:p>
        </w:tc>
        <w:tc>
          <w:tcPr>
            <w:tcW w:w="850" w:type="dxa"/>
            <w:tcBorders>
              <w:top w:val="dotted" w:sz="4" w:space="0" w:color="auto"/>
              <w:left w:val="single" w:sz="4" w:space="0" w:color="auto"/>
              <w:bottom w:val="dotted" w:sz="4" w:space="0" w:color="auto"/>
              <w:right w:val="single" w:sz="4" w:space="0" w:color="auto"/>
            </w:tcBorders>
            <w:vAlign w:val="center"/>
          </w:tcPr>
          <w:p w14:paraId="66542E93" w14:textId="77777777" w:rsidR="000F4A89" w:rsidRPr="00772372" w:rsidRDefault="000F4A89" w:rsidP="00772372">
            <w:pPr>
              <w:contextualSpacing/>
              <w:jc w:val="center"/>
              <w:rPr>
                <w:rFonts w:asciiTheme="minorHAnsi" w:eastAsiaTheme="minorHAnsi" w:hAnsiTheme="minorHAnsi" w:cstheme="minorBidi"/>
                <w:color w:val="002060"/>
                <w:sz w:val="22"/>
                <w:szCs w:val="22"/>
                <w:lang w:eastAsia="en-US"/>
              </w:rPr>
            </w:pPr>
          </w:p>
        </w:tc>
        <w:tc>
          <w:tcPr>
            <w:tcW w:w="851" w:type="dxa"/>
            <w:gridSpan w:val="3"/>
            <w:tcBorders>
              <w:top w:val="dotted" w:sz="4" w:space="0" w:color="auto"/>
              <w:left w:val="single" w:sz="4" w:space="0" w:color="auto"/>
              <w:bottom w:val="dotted" w:sz="4" w:space="0" w:color="auto"/>
              <w:right w:val="single" w:sz="4" w:space="0" w:color="auto"/>
            </w:tcBorders>
            <w:vAlign w:val="center"/>
          </w:tcPr>
          <w:p w14:paraId="468BA780" w14:textId="77777777" w:rsidR="000F4A89" w:rsidRPr="00772372" w:rsidRDefault="000F4A89" w:rsidP="00772372">
            <w:pPr>
              <w:contextualSpacing/>
              <w:jc w:val="center"/>
              <w:rPr>
                <w:rFonts w:asciiTheme="minorHAnsi" w:eastAsiaTheme="minorHAnsi" w:hAnsiTheme="minorHAnsi" w:cstheme="minorBidi"/>
                <w:color w:val="002060"/>
                <w:sz w:val="22"/>
                <w:szCs w:val="22"/>
                <w:lang w:eastAsia="en-US"/>
              </w:rPr>
            </w:pPr>
          </w:p>
        </w:tc>
        <w:tc>
          <w:tcPr>
            <w:tcW w:w="2813" w:type="dxa"/>
            <w:gridSpan w:val="2"/>
            <w:tcBorders>
              <w:top w:val="dotted" w:sz="4" w:space="0" w:color="auto"/>
              <w:left w:val="single" w:sz="4" w:space="0" w:color="auto"/>
              <w:bottom w:val="dotted" w:sz="4" w:space="0" w:color="auto"/>
              <w:right w:val="single" w:sz="12" w:space="0" w:color="auto"/>
            </w:tcBorders>
            <w:vAlign w:val="center"/>
          </w:tcPr>
          <w:p w14:paraId="76A5BB21" w14:textId="77777777" w:rsidR="000F4A89" w:rsidRPr="00772372" w:rsidRDefault="000F4A89" w:rsidP="00772372">
            <w:pPr>
              <w:contextualSpacing/>
              <w:rPr>
                <w:rFonts w:asciiTheme="minorHAnsi" w:eastAsiaTheme="minorHAnsi" w:hAnsiTheme="minorHAnsi" w:cstheme="minorBidi"/>
                <w:color w:val="002060"/>
                <w:sz w:val="18"/>
                <w:szCs w:val="18"/>
                <w:lang w:eastAsia="en-US"/>
              </w:rPr>
            </w:pPr>
          </w:p>
        </w:tc>
      </w:tr>
      <w:tr w:rsidR="000F4A89" w:rsidRPr="00772372" w14:paraId="45AA4915" w14:textId="77777777" w:rsidTr="002A22C7">
        <w:trPr>
          <w:trHeight w:val="265"/>
        </w:trPr>
        <w:tc>
          <w:tcPr>
            <w:tcW w:w="306" w:type="dxa"/>
            <w:gridSpan w:val="5"/>
            <w:tcBorders>
              <w:top w:val="dotted" w:sz="4" w:space="0" w:color="auto"/>
              <w:left w:val="single" w:sz="12" w:space="0" w:color="auto"/>
              <w:bottom w:val="dotted" w:sz="4" w:space="0" w:color="auto"/>
              <w:right w:val="single" w:sz="4" w:space="0" w:color="auto"/>
            </w:tcBorders>
            <w:vAlign w:val="center"/>
          </w:tcPr>
          <w:p w14:paraId="20D99BD0" w14:textId="77777777" w:rsidR="000F4A89" w:rsidRPr="00772372" w:rsidRDefault="000F4A89" w:rsidP="00772372">
            <w:pPr>
              <w:contextualSpacing/>
              <w:rPr>
                <w:rFonts w:asciiTheme="minorHAnsi" w:eastAsiaTheme="minorHAnsi" w:hAnsiTheme="minorHAnsi" w:cstheme="minorBidi"/>
                <w:color w:val="002060"/>
                <w:sz w:val="22"/>
                <w:szCs w:val="22"/>
                <w:lang w:eastAsia="en-US"/>
              </w:rPr>
            </w:pPr>
          </w:p>
        </w:tc>
        <w:tc>
          <w:tcPr>
            <w:tcW w:w="876" w:type="dxa"/>
            <w:gridSpan w:val="2"/>
            <w:tcBorders>
              <w:top w:val="dotted" w:sz="4" w:space="0" w:color="auto"/>
              <w:left w:val="single" w:sz="4" w:space="0" w:color="auto"/>
              <w:bottom w:val="dotted" w:sz="4" w:space="0" w:color="auto"/>
              <w:right w:val="single" w:sz="4" w:space="0" w:color="auto"/>
            </w:tcBorders>
            <w:vAlign w:val="center"/>
          </w:tcPr>
          <w:p w14:paraId="573B4963" w14:textId="77777777" w:rsidR="000F4A89" w:rsidRPr="00772372" w:rsidRDefault="000F4A89" w:rsidP="00772372">
            <w:pPr>
              <w:contextualSpacing/>
              <w:jc w:val="center"/>
              <w:rPr>
                <w:rFonts w:asciiTheme="minorHAnsi" w:eastAsiaTheme="minorHAnsi" w:hAnsiTheme="minorHAnsi" w:cstheme="minorBidi"/>
                <w:color w:val="002060"/>
                <w:sz w:val="22"/>
                <w:szCs w:val="22"/>
                <w:lang w:eastAsia="en-US"/>
              </w:rPr>
            </w:pPr>
          </w:p>
        </w:tc>
        <w:tc>
          <w:tcPr>
            <w:tcW w:w="1961" w:type="dxa"/>
            <w:gridSpan w:val="3"/>
            <w:tcBorders>
              <w:top w:val="dotted" w:sz="4" w:space="0" w:color="auto"/>
              <w:left w:val="single" w:sz="4" w:space="0" w:color="auto"/>
              <w:bottom w:val="dotted" w:sz="4" w:space="0" w:color="auto"/>
              <w:right w:val="single" w:sz="4" w:space="0" w:color="auto"/>
            </w:tcBorders>
            <w:vAlign w:val="center"/>
          </w:tcPr>
          <w:p w14:paraId="187B381A" w14:textId="77777777" w:rsidR="000F4A89" w:rsidRPr="00772372" w:rsidRDefault="000F4A89" w:rsidP="00772372">
            <w:pPr>
              <w:contextualSpacing/>
              <w:rPr>
                <w:rFonts w:asciiTheme="minorHAnsi" w:eastAsiaTheme="minorHAnsi" w:hAnsiTheme="minorHAnsi" w:cstheme="minorBidi"/>
                <w:color w:val="002060"/>
                <w:sz w:val="22"/>
                <w:szCs w:val="22"/>
                <w:lang w:eastAsia="en-US"/>
              </w:rPr>
            </w:pPr>
          </w:p>
        </w:tc>
        <w:tc>
          <w:tcPr>
            <w:tcW w:w="802" w:type="dxa"/>
            <w:gridSpan w:val="2"/>
            <w:tcBorders>
              <w:top w:val="dotted" w:sz="4" w:space="0" w:color="auto"/>
              <w:left w:val="single" w:sz="4" w:space="0" w:color="auto"/>
              <w:bottom w:val="dotted" w:sz="4" w:space="0" w:color="auto"/>
              <w:right w:val="single" w:sz="12" w:space="0" w:color="auto"/>
            </w:tcBorders>
            <w:vAlign w:val="center"/>
          </w:tcPr>
          <w:p w14:paraId="4A240ED1" w14:textId="77777777" w:rsidR="000F4A89" w:rsidRPr="00772372" w:rsidRDefault="000F4A89" w:rsidP="00772372">
            <w:pPr>
              <w:contextualSpacing/>
              <w:jc w:val="center"/>
              <w:rPr>
                <w:rFonts w:asciiTheme="minorHAnsi" w:eastAsiaTheme="minorHAnsi" w:hAnsiTheme="minorHAnsi" w:cstheme="minorBidi"/>
                <w:color w:val="002060"/>
                <w:sz w:val="22"/>
                <w:szCs w:val="22"/>
                <w:lang w:eastAsia="en-US"/>
              </w:rPr>
            </w:pPr>
          </w:p>
        </w:tc>
        <w:tc>
          <w:tcPr>
            <w:tcW w:w="836" w:type="dxa"/>
            <w:gridSpan w:val="3"/>
            <w:tcBorders>
              <w:top w:val="dotted" w:sz="4" w:space="0" w:color="auto"/>
              <w:left w:val="single" w:sz="12" w:space="0" w:color="auto"/>
              <w:bottom w:val="dotted" w:sz="4" w:space="0" w:color="auto"/>
              <w:right w:val="single" w:sz="4" w:space="0" w:color="auto"/>
            </w:tcBorders>
            <w:vAlign w:val="center"/>
          </w:tcPr>
          <w:p w14:paraId="64594BCE" w14:textId="77777777" w:rsidR="000F4A89" w:rsidRPr="00772372" w:rsidRDefault="000F4A89" w:rsidP="00772372">
            <w:pPr>
              <w:contextualSpacing/>
              <w:jc w:val="center"/>
              <w:rPr>
                <w:rFonts w:asciiTheme="minorHAnsi" w:eastAsiaTheme="minorHAnsi" w:hAnsiTheme="minorHAnsi" w:cstheme="minorBidi"/>
                <w:color w:val="002060"/>
                <w:sz w:val="22"/>
                <w:szCs w:val="22"/>
                <w:lang w:eastAsia="en-US"/>
              </w:rPr>
            </w:pPr>
          </w:p>
        </w:tc>
        <w:tc>
          <w:tcPr>
            <w:tcW w:w="804" w:type="dxa"/>
            <w:gridSpan w:val="2"/>
            <w:tcBorders>
              <w:top w:val="dotted" w:sz="4" w:space="0" w:color="auto"/>
              <w:left w:val="single" w:sz="4" w:space="0" w:color="auto"/>
              <w:bottom w:val="dotted" w:sz="4" w:space="0" w:color="auto"/>
              <w:right w:val="single" w:sz="4" w:space="0" w:color="auto"/>
            </w:tcBorders>
            <w:vAlign w:val="center"/>
          </w:tcPr>
          <w:p w14:paraId="50BDFC8B" w14:textId="77777777" w:rsidR="000F4A89" w:rsidRPr="00772372" w:rsidRDefault="000F4A89" w:rsidP="00772372">
            <w:pPr>
              <w:contextualSpacing/>
              <w:jc w:val="center"/>
              <w:rPr>
                <w:rFonts w:asciiTheme="minorHAnsi" w:eastAsiaTheme="minorHAnsi" w:hAnsiTheme="minorHAnsi" w:cstheme="minorBidi"/>
                <w:color w:val="002060"/>
                <w:sz w:val="22"/>
                <w:szCs w:val="22"/>
                <w:lang w:eastAsia="en-US"/>
              </w:rPr>
            </w:pPr>
          </w:p>
        </w:tc>
        <w:tc>
          <w:tcPr>
            <w:tcW w:w="851" w:type="dxa"/>
            <w:tcBorders>
              <w:top w:val="dotted" w:sz="4" w:space="0" w:color="auto"/>
              <w:left w:val="single" w:sz="4" w:space="0" w:color="auto"/>
              <w:bottom w:val="dotted" w:sz="4" w:space="0" w:color="auto"/>
              <w:right w:val="single" w:sz="4" w:space="0" w:color="auto"/>
            </w:tcBorders>
            <w:vAlign w:val="center"/>
          </w:tcPr>
          <w:p w14:paraId="238E511E" w14:textId="77777777" w:rsidR="000F4A89" w:rsidRPr="00772372" w:rsidRDefault="000F4A89" w:rsidP="00772372">
            <w:pPr>
              <w:contextualSpacing/>
              <w:jc w:val="center"/>
              <w:rPr>
                <w:rFonts w:asciiTheme="minorHAnsi" w:eastAsiaTheme="minorHAnsi" w:hAnsiTheme="minorHAnsi" w:cstheme="minorBidi"/>
                <w:color w:val="002060"/>
                <w:sz w:val="22"/>
                <w:szCs w:val="22"/>
                <w:lang w:eastAsia="en-US"/>
              </w:rPr>
            </w:pPr>
          </w:p>
        </w:tc>
        <w:tc>
          <w:tcPr>
            <w:tcW w:w="850" w:type="dxa"/>
            <w:tcBorders>
              <w:top w:val="dotted" w:sz="4" w:space="0" w:color="auto"/>
              <w:left w:val="single" w:sz="4" w:space="0" w:color="auto"/>
              <w:bottom w:val="dotted" w:sz="4" w:space="0" w:color="auto"/>
              <w:right w:val="single" w:sz="4" w:space="0" w:color="auto"/>
            </w:tcBorders>
            <w:vAlign w:val="center"/>
          </w:tcPr>
          <w:p w14:paraId="25CA9F9A" w14:textId="77777777" w:rsidR="000F4A89" w:rsidRPr="00772372" w:rsidRDefault="000F4A89" w:rsidP="00772372">
            <w:pPr>
              <w:contextualSpacing/>
              <w:jc w:val="center"/>
              <w:rPr>
                <w:rFonts w:asciiTheme="minorHAnsi" w:eastAsiaTheme="minorHAnsi" w:hAnsiTheme="minorHAnsi" w:cstheme="minorBidi"/>
                <w:color w:val="002060"/>
                <w:sz w:val="22"/>
                <w:szCs w:val="22"/>
                <w:lang w:eastAsia="en-US"/>
              </w:rPr>
            </w:pPr>
          </w:p>
        </w:tc>
        <w:tc>
          <w:tcPr>
            <w:tcW w:w="851" w:type="dxa"/>
            <w:gridSpan w:val="3"/>
            <w:tcBorders>
              <w:top w:val="dotted" w:sz="4" w:space="0" w:color="auto"/>
              <w:left w:val="single" w:sz="4" w:space="0" w:color="auto"/>
              <w:bottom w:val="dotted" w:sz="4" w:space="0" w:color="auto"/>
              <w:right w:val="single" w:sz="4" w:space="0" w:color="auto"/>
            </w:tcBorders>
            <w:vAlign w:val="center"/>
          </w:tcPr>
          <w:p w14:paraId="69599728" w14:textId="77777777" w:rsidR="000F4A89" w:rsidRPr="00772372" w:rsidRDefault="000F4A89" w:rsidP="00772372">
            <w:pPr>
              <w:contextualSpacing/>
              <w:jc w:val="center"/>
              <w:rPr>
                <w:rFonts w:asciiTheme="minorHAnsi" w:eastAsiaTheme="minorHAnsi" w:hAnsiTheme="minorHAnsi" w:cstheme="minorBidi"/>
                <w:color w:val="002060"/>
                <w:sz w:val="22"/>
                <w:szCs w:val="22"/>
                <w:lang w:eastAsia="en-US"/>
              </w:rPr>
            </w:pPr>
          </w:p>
        </w:tc>
        <w:tc>
          <w:tcPr>
            <w:tcW w:w="2813" w:type="dxa"/>
            <w:gridSpan w:val="2"/>
            <w:tcBorders>
              <w:top w:val="dotted" w:sz="4" w:space="0" w:color="auto"/>
              <w:left w:val="single" w:sz="4" w:space="0" w:color="auto"/>
              <w:bottom w:val="dotted" w:sz="4" w:space="0" w:color="auto"/>
              <w:right w:val="single" w:sz="12" w:space="0" w:color="auto"/>
            </w:tcBorders>
            <w:vAlign w:val="center"/>
          </w:tcPr>
          <w:p w14:paraId="2D08CCEC" w14:textId="77777777" w:rsidR="000F4A89" w:rsidRPr="00772372" w:rsidRDefault="000F4A89" w:rsidP="00772372">
            <w:pPr>
              <w:contextualSpacing/>
              <w:rPr>
                <w:rFonts w:asciiTheme="minorHAnsi" w:eastAsiaTheme="minorHAnsi" w:hAnsiTheme="minorHAnsi" w:cstheme="minorBidi"/>
                <w:color w:val="002060"/>
                <w:sz w:val="18"/>
                <w:szCs w:val="18"/>
                <w:lang w:eastAsia="en-US"/>
              </w:rPr>
            </w:pPr>
          </w:p>
        </w:tc>
      </w:tr>
      <w:tr w:rsidR="000F4A89" w:rsidRPr="00772372" w14:paraId="336EC99A" w14:textId="77777777" w:rsidTr="002A22C7">
        <w:trPr>
          <w:trHeight w:val="306"/>
        </w:trPr>
        <w:tc>
          <w:tcPr>
            <w:tcW w:w="10950" w:type="dxa"/>
            <w:gridSpan w:val="24"/>
            <w:tcBorders>
              <w:top w:val="dotted" w:sz="4" w:space="0" w:color="auto"/>
              <w:left w:val="single" w:sz="12" w:space="0" w:color="auto"/>
              <w:bottom w:val="single" w:sz="4" w:space="0" w:color="auto"/>
              <w:right w:val="single" w:sz="12" w:space="0" w:color="auto"/>
            </w:tcBorders>
          </w:tcPr>
          <w:p w14:paraId="30C2922E" w14:textId="77777777" w:rsidR="000F4A89" w:rsidRPr="00772372" w:rsidRDefault="000F4A89" w:rsidP="00772372">
            <w:pPr>
              <w:contextualSpacing/>
              <w:rPr>
                <w:rFonts w:asciiTheme="minorHAnsi" w:eastAsiaTheme="minorHAnsi" w:hAnsiTheme="minorHAnsi" w:cstheme="minorBidi"/>
                <w:sz w:val="8"/>
                <w:szCs w:val="8"/>
                <w:lang w:eastAsia="en-US"/>
              </w:rPr>
            </w:pPr>
            <w:r w:rsidRPr="00772372">
              <w:rPr>
                <w:rFonts w:ascii="Calibri" w:eastAsiaTheme="minorHAnsi" w:hAnsi="Calibri" w:cstheme="minorBidi"/>
                <w:color w:val="000000"/>
                <w:sz w:val="16"/>
                <w:szCs w:val="16"/>
                <w:lang w:eastAsia="en-US"/>
              </w:rPr>
              <w:t>*</w:t>
            </w:r>
            <w:r w:rsidRPr="00772372">
              <w:rPr>
                <w:rFonts w:ascii="Calibri" w:eastAsiaTheme="minorHAnsi" w:hAnsi="Calibri" w:cstheme="minorBidi"/>
                <w:color w:val="000000"/>
                <w:sz w:val="16"/>
                <w:szCs w:val="16"/>
                <w:vertAlign w:val="superscript"/>
                <w:lang w:eastAsia="en-US"/>
              </w:rPr>
              <w:t>1</w:t>
            </w:r>
            <w:r w:rsidRPr="00772372">
              <w:rPr>
                <w:rFonts w:ascii="Calibri" w:eastAsiaTheme="minorHAnsi" w:hAnsi="Calibri" w:cstheme="minorBidi"/>
                <w:color w:val="000000"/>
                <w:sz w:val="16"/>
                <w:szCs w:val="16"/>
                <w:lang w:eastAsia="en-US"/>
              </w:rPr>
              <w:t xml:space="preserve"> NB: Bij cluster OER-en kunnen deze uren per school iets verschillen. Ze voldoen altijd aan de criteria van Noorderpoort t.a.v. de onderwijstijd.</w:t>
            </w:r>
          </w:p>
        </w:tc>
      </w:tr>
      <w:tr w:rsidR="000F4A89" w:rsidRPr="00772372" w14:paraId="7A68B131" w14:textId="77777777" w:rsidTr="002A22C7">
        <w:trPr>
          <w:trHeight w:val="438"/>
        </w:trPr>
        <w:tc>
          <w:tcPr>
            <w:tcW w:w="10950" w:type="dxa"/>
            <w:gridSpan w:val="24"/>
            <w:tcBorders>
              <w:top w:val="single" w:sz="4" w:space="0" w:color="auto"/>
              <w:left w:val="single" w:sz="12" w:space="0" w:color="auto"/>
              <w:bottom w:val="single" w:sz="4" w:space="0" w:color="FFFFFF" w:themeColor="background1"/>
              <w:right w:val="single" w:sz="12" w:space="0" w:color="auto"/>
            </w:tcBorders>
            <w:vAlign w:val="center"/>
          </w:tcPr>
          <w:p w14:paraId="3C38D916" w14:textId="77777777" w:rsidR="000F4A89" w:rsidRPr="00772372" w:rsidRDefault="000F4A89" w:rsidP="00772372">
            <w:pPr>
              <w:contextualSpacing/>
              <w:rPr>
                <w:rFonts w:ascii="Calibri" w:eastAsiaTheme="minorHAnsi" w:hAnsi="Calibri" w:cstheme="minorBidi"/>
                <w:color w:val="000000"/>
                <w:sz w:val="18"/>
                <w:szCs w:val="18"/>
                <w:lang w:eastAsia="en-US"/>
              </w:rPr>
            </w:pPr>
            <w:r w:rsidRPr="00772372">
              <w:rPr>
                <w:rFonts w:ascii="Calibri" w:eastAsiaTheme="minorHAnsi" w:hAnsi="Calibri" w:cstheme="minorBidi"/>
                <w:color w:val="000000"/>
                <w:sz w:val="18"/>
                <w:szCs w:val="18"/>
                <w:lang w:eastAsia="en-US"/>
              </w:rPr>
              <w:t>Bij vaststelling van deze OER is de onderstaande uitvoering van studieprogramma's door teams gepland.</w:t>
            </w:r>
          </w:p>
          <w:p w14:paraId="6BECE70C" w14:textId="77777777" w:rsidR="000F4A89" w:rsidRPr="00772372" w:rsidRDefault="000F4A89" w:rsidP="00772372">
            <w:pPr>
              <w:contextualSpacing/>
              <w:rPr>
                <w:rFonts w:ascii="Calibri" w:eastAsiaTheme="minorHAnsi" w:hAnsi="Calibri" w:cstheme="minorBidi"/>
                <w:color w:val="000000"/>
                <w:sz w:val="18"/>
                <w:szCs w:val="18"/>
                <w:lang w:eastAsia="en-US"/>
              </w:rPr>
            </w:pPr>
            <w:r w:rsidRPr="00772372">
              <w:rPr>
                <w:rFonts w:ascii="Calibri" w:eastAsiaTheme="minorHAnsi" w:hAnsi="Calibri" w:cstheme="minorBidi"/>
                <w:color w:val="000000"/>
                <w:sz w:val="18"/>
                <w:szCs w:val="18"/>
                <w:lang w:eastAsia="en-US"/>
              </w:rPr>
              <w:t>De actuele uitvoering van de studieprogramma's per school en per team is opvraagbaar in Qlickview.</w:t>
            </w:r>
          </w:p>
        </w:tc>
      </w:tr>
      <w:tr w:rsidR="000F4A89" w:rsidRPr="00772372" w14:paraId="398FA807" w14:textId="77777777" w:rsidTr="002A22C7">
        <w:trPr>
          <w:trHeight w:val="246"/>
        </w:trPr>
        <w:tc>
          <w:tcPr>
            <w:tcW w:w="306" w:type="dxa"/>
            <w:gridSpan w:val="5"/>
            <w:tcBorders>
              <w:top w:val="single" w:sz="4" w:space="0" w:color="FFFFFF" w:themeColor="background1"/>
              <w:left w:val="single" w:sz="12" w:space="0" w:color="auto"/>
              <w:right w:val="single" w:sz="4" w:space="0" w:color="auto"/>
            </w:tcBorders>
            <w:vAlign w:val="center"/>
          </w:tcPr>
          <w:p w14:paraId="1D628BFB" w14:textId="77777777" w:rsidR="000F4A89" w:rsidRPr="00772372" w:rsidRDefault="000F4A89" w:rsidP="00772372">
            <w:pPr>
              <w:contextualSpacing/>
              <w:rPr>
                <w:rFonts w:asciiTheme="minorHAnsi" w:eastAsiaTheme="minorHAnsi" w:hAnsiTheme="minorHAnsi" w:cstheme="minorBidi"/>
                <w:b/>
                <w:bCs/>
                <w:color w:val="000000"/>
                <w:sz w:val="18"/>
                <w:szCs w:val="18"/>
                <w:lang w:eastAsia="en-US"/>
              </w:rPr>
            </w:pPr>
            <w:r w:rsidRPr="00772372">
              <w:rPr>
                <w:rFonts w:asciiTheme="minorHAnsi" w:eastAsiaTheme="minorHAnsi" w:hAnsiTheme="minorHAnsi" w:cstheme="minorBidi"/>
                <w:b/>
                <w:bCs/>
                <w:color w:val="000000"/>
                <w:sz w:val="18"/>
                <w:szCs w:val="18"/>
                <w:lang w:eastAsia="en-US"/>
              </w:rPr>
              <w:t> </w:t>
            </w:r>
          </w:p>
        </w:tc>
        <w:tc>
          <w:tcPr>
            <w:tcW w:w="876" w:type="dxa"/>
            <w:gridSpan w:val="2"/>
            <w:tcBorders>
              <w:top w:val="single" w:sz="4" w:space="0" w:color="FFFFFF" w:themeColor="background1"/>
              <w:left w:val="single" w:sz="4" w:space="0" w:color="auto"/>
              <w:right w:val="single" w:sz="4" w:space="0" w:color="auto"/>
            </w:tcBorders>
            <w:vAlign w:val="bottom"/>
          </w:tcPr>
          <w:p w14:paraId="68A0D44D" w14:textId="77777777" w:rsidR="000F4A89" w:rsidRPr="00772372" w:rsidRDefault="000F4A89" w:rsidP="00772372">
            <w:pPr>
              <w:contextualSpacing/>
              <w:rPr>
                <w:rFonts w:asciiTheme="minorHAnsi" w:eastAsiaTheme="minorHAnsi" w:hAnsiTheme="minorHAnsi" w:cstheme="minorBidi"/>
                <w:color w:val="000000"/>
                <w:sz w:val="18"/>
                <w:szCs w:val="18"/>
                <w:lang w:eastAsia="en-US"/>
              </w:rPr>
            </w:pPr>
            <w:r w:rsidRPr="00772372">
              <w:rPr>
                <w:rFonts w:asciiTheme="minorHAnsi" w:eastAsiaTheme="minorHAnsi" w:hAnsiTheme="minorHAnsi" w:cstheme="minorBidi"/>
                <w:color w:val="000000"/>
                <w:sz w:val="18"/>
                <w:szCs w:val="18"/>
                <w:lang w:eastAsia="en-US"/>
              </w:rPr>
              <w:t>Nummer</w:t>
            </w:r>
          </w:p>
        </w:tc>
        <w:tc>
          <w:tcPr>
            <w:tcW w:w="1961" w:type="dxa"/>
            <w:gridSpan w:val="3"/>
            <w:tcBorders>
              <w:top w:val="single" w:sz="4" w:space="0" w:color="FFFFFF" w:themeColor="background1"/>
              <w:left w:val="single" w:sz="4" w:space="0" w:color="auto"/>
              <w:right w:val="single" w:sz="4" w:space="0" w:color="auto"/>
            </w:tcBorders>
            <w:vAlign w:val="bottom"/>
          </w:tcPr>
          <w:p w14:paraId="7CFD900B" w14:textId="77777777" w:rsidR="000F4A89" w:rsidRPr="00772372" w:rsidRDefault="000F4A89" w:rsidP="00772372">
            <w:pPr>
              <w:contextualSpacing/>
              <w:rPr>
                <w:rFonts w:asciiTheme="minorHAnsi" w:eastAsiaTheme="minorHAnsi" w:hAnsiTheme="minorHAnsi" w:cstheme="minorBidi"/>
                <w:color w:val="000000"/>
                <w:sz w:val="18"/>
                <w:szCs w:val="18"/>
                <w:lang w:eastAsia="en-US"/>
              </w:rPr>
            </w:pPr>
            <w:r w:rsidRPr="00772372">
              <w:rPr>
                <w:rFonts w:asciiTheme="minorHAnsi" w:eastAsiaTheme="minorHAnsi" w:hAnsiTheme="minorHAnsi" w:cstheme="minorBidi"/>
                <w:color w:val="000000"/>
                <w:sz w:val="18"/>
                <w:szCs w:val="18"/>
                <w:lang w:eastAsia="en-US"/>
              </w:rPr>
              <w:t>Studiecode</w:t>
            </w:r>
          </w:p>
        </w:tc>
        <w:tc>
          <w:tcPr>
            <w:tcW w:w="802" w:type="dxa"/>
            <w:gridSpan w:val="2"/>
            <w:tcBorders>
              <w:top w:val="single" w:sz="4" w:space="0" w:color="FFFFFF" w:themeColor="background1"/>
              <w:left w:val="single" w:sz="4" w:space="0" w:color="auto"/>
              <w:right w:val="single" w:sz="12" w:space="0" w:color="auto"/>
            </w:tcBorders>
            <w:vAlign w:val="bottom"/>
          </w:tcPr>
          <w:p w14:paraId="268C02CA" w14:textId="77777777" w:rsidR="000F4A89" w:rsidRPr="00772372" w:rsidRDefault="000F4A89" w:rsidP="00772372">
            <w:pPr>
              <w:contextualSpacing/>
              <w:rPr>
                <w:rFonts w:asciiTheme="minorHAnsi" w:eastAsiaTheme="minorHAnsi" w:hAnsiTheme="minorHAnsi" w:cstheme="minorBidi"/>
                <w:b/>
                <w:bCs/>
                <w:color w:val="000000"/>
                <w:sz w:val="18"/>
                <w:szCs w:val="18"/>
                <w:lang w:eastAsia="en-US"/>
              </w:rPr>
            </w:pPr>
            <w:r w:rsidRPr="00772372">
              <w:rPr>
                <w:rFonts w:asciiTheme="minorHAnsi" w:eastAsiaTheme="minorHAnsi" w:hAnsiTheme="minorHAnsi" w:cstheme="minorBidi"/>
                <w:b/>
                <w:bCs/>
                <w:color w:val="000000"/>
                <w:sz w:val="18"/>
                <w:szCs w:val="18"/>
                <w:lang w:eastAsia="en-US"/>
              </w:rPr>
              <w:t> </w:t>
            </w:r>
            <w:r w:rsidRPr="00772372">
              <w:rPr>
                <w:rFonts w:asciiTheme="minorHAnsi" w:eastAsiaTheme="minorHAnsi" w:hAnsiTheme="minorHAnsi" w:cstheme="minorBidi"/>
                <w:color w:val="000000"/>
                <w:sz w:val="18"/>
                <w:szCs w:val="18"/>
                <w:lang w:eastAsia="en-US"/>
              </w:rPr>
              <w:t>Leerweg</w:t>
            </w:r>
          </w:p>
        </w:tc>
        <w:tc>
          <w:tcPr>
            <w:tcW w:w="836" w:type="dxa"/>
            <w:gridSpan w:val="3"/>
            <w:tcBorders>
              <w:top w:val="single" w:sz="4" w:space="0" w:color="FFFFFF" w:themeColor="background1"/>
              <w:left w:val="single" w:sz="12" w:space="0" w:color="auto"/>
              <w:right w:val="single" w:sz="4" w:space="0" w:color="auto"/>
            </w:tcBorders>
            <w:vAlign w:val="bottom"/>
          </w:tcPr>
          <w:p w14:paraId="6453BE8C" w14:textId="77777777" w:rsidR="000F4A89" w:rsidRPr="00772372" w:rsidRDefault="000F4A89" w:rsidP="00772372">
            <w:pPr>
              <w:contextualSpacing/>
              <w:rPr>
                <w:rFonts w:ascii="Calibri" w:eastAsiaTheme="minorHAnsi" w:hAnsi="Calibri" w:cstheme="minorBidi"/>
                <w:color w:val="000000"/>
                <w:sz w:val="16"/>
                <w:szCs w:val="16"/>
                <w:lang w:eastAsia="en-US"/>
              </w:rPr>
            </w:pPr>
            <w:r w:rsidRPr="00772372">
              <w:rPr>
                <w:rFonts w:ascii="Calibri" w:eastAsiaTheme="minorHAnsi" w:hAnsi="Calibri" w:cstheme="minorBidi"/>
                <w:color w:val="000000"/>
                <w:sz w:val="16"/>
                <w:szCs w:val="16"/>
                <w:lang w:eastAsia="en-US"/>
              </w:rPr>
              <w:t>T_GEW02</w:t>
            </w:r>
          </w:p>
        </w:tc>
        <w:tc>
          <w:tcPr>
            <w:tcW w:w="804" w:type="dxa"/>
            <w:gridSpan w:val="2"/>
            <w:tcBorders>
              <w:top w:val="single" w:sz="4" w:space="0" w:color="FFFFFF" w:themeColor="background1"/>
              <w:left w:val="single" w:sz="4" w:space="0" w:color="auto"/>
              <w:right w:val="single" w:sz="4" w:space="0" w:color="auto"/>
            </w:tcBorders>
            <w:vAlign w:val="bottom"/>
          </w:tcPr>
          <w:p w14:paraId="7BC1DF6A" w14:textId="77777777" w:rsidR="000F4A89" w:rsidRPr="00772372" w:rsidRDefault="000F4A89" w:rsidP="00772372">
            <w:pPr>
              <w:contextualSpacing/>
              <w:rPr>
                <w:rFonts w:ascii="Calibri" w:eastAsiaTheme="minorHAnsi" w:hAnsi="Calibri" w:cstheme="minorBidi"/>
                <w:color w:val="000000"/>
                <w:sz w:val="16"/>
                <w:szCs w:val="16"/>
                <w:lang w:eastAsia="en-US"/>
              </w:rPr>
            </w:pPr>
            <w:r w:rsidRPr="00772372">
              <w:rPr>
                <w:rFonts w:ascii="Calibri" w:eastAsiaTheme="minorHAnsi" w:hAnsi="Calibri" w:cstheme="minorBidi"/>
                <w:color w:val="000000"/>
                <w:sz w:val="16"/>
                <w:szCs w:val="16"/>
                <w:lang w:eastAsia="en-US"/>
              </w:rPr>
              <w:t>T_GZA01</w:t>
            </w:r>
          </w:p>
        </w:tc>
        <w:tc>
          <w:tcPr>
            <w:tcW w:w="851" w:type="dxa"/>
            <w:tcBorders>
              <w:top w:val="single" w:sz="4" w:space="0" w:color="FFFFFF" w:themeColor="background1"/>
              <w:left w:val="single" w:sz="4" w:space="0" w:color="auto"/>
              <w:right w:val="single" w:sz="4" w:space="0" w:color="auto"/>
            </w:tcBorders>
            <w:vAlign w:val="bottom"/>
          </w:tcPr>
          <w:p w14:paraId="57A4EE8D" w14:textId="77777777" w:rsidR="000F4A89" w:rsidRPr="00772372" w:rsidRDefault="000F4A89" w:rsidP="00772372">
            <w:pPr>
              <w:contextualSpacing/>
              <w:rPr>
                <w:rFonts w:ascii="Calibri" w:eastAsiaTheme="minorHAnsi" w:hAnsi="Calibri" w:cstheme="minorBidi"/>
                <w:color w:val="000000"/>
                <w:sz w:val="16"/>
                <w:szCs w:val="16"/>
                <w:lang w:eastAsia="en-US"/>
              </w:rPr>
            </w:pPr>
            <w:r w:rsidRPr="00772372">
              <w:rPr>
                <w:rFonts w:ascii="Calibri" w:eastAsiaTheme="minorHAnsi" w:hAnsi="Calibri" w:cstheme="minorBidi"/>
                <w:color w:val="000000"/>
                <w:sz w:val="16"/>
                <w:szCs w:val="16"/>
                <w:lang w:eastAsia="en-US"/>
              </w:rPr>
              <w:t>T_WIN16</w:t>
            </w:r>
          </w:p>
        </w:tc>
        <w:tc>
          <w:tcPr>
            <w:tcW w:w="850" w:type="dxa"/>
            <w:tcBorders>
              <w:top w:val="single" w:sz="4" w:space="0" w:color="FFFFFF" w:themeColor="background1"/>
              <w:left w:val="single" w:sz="4" w:space="0" w:color="auto"/>
              <w:right w:val="single" w:sz="4" w:space="0" w:color="auto"/>
            </w:tcBorders>
            <w:vAlign w:val="bottom"/>
          </w:tcPr>
          <w:p w14:paraId="6D60799A" w14:textId="77777777" w:rsidR="000F4A89" w:rsidRPr="00772372" w:rsidRDefault="000F4A89" w:rsidP="00772372">
            <w:pPr>
              <w:contextualSpacing/>
              <w:rPr>
                <w:rFonts w:ascii="Calibri" w:eastAsiaTheme="minorHAnsi" w:hAnsi="Calibri" w:cstheme="minorBidi"/>
                <w:color w:val="000000"/>
                <w:sz w:val="16"/>
                <w:szCs w:val="16"/>
                <w:lang w:eastAsia="en-US"/>
              </w:rPr>
            </w:pPr>
          </w:p>
        </w:tc>
        <w:tc>
          <w:tcPr>
            <w:tcW w:w="851" w:type="dxa"/>
            <w:gridSpan w:val="3"/>
            <w:tcBorders>
              <w:top w:val="single" w:sz="4" w:space="0" w:color="FFFFFF" w:themeColor="background1"/>
              <w:left w:val="single" w:sz="4" w:space="0" w:color="auto"/>
              <w:right w:val="single" w:sz="4" w:space="0" w:color="auto"/>
            </w:tcBorders>
            <w:vAlign w:val="bottom"/>
          </w:tcPr>
          <w:p w14:paraId="2925F5BE" w14:textId="77777777" w:rsidR="000F4A89" w:rsidRPr="00772372" w:rsidRDefault="000F4A89" w:rsidP="00772372">
            <w:pPr>
              <w:contextualSpacing/>
              <w:rPr>
                <w:rFonts w:ascii="Calibri" w:eastAsiaTheme="minorHAnsi" w:hAnsi="Calibri" w:cstheme="minorBidi"/>
                <w:color w:val="000000"/>
                <w:sz w:val="16"/>
                <w:szCs w:val="16"/>
                <w:lang w:eastAsia="en-US"/>
              </w:rPr>
            </w:pPr>
          </w:p>
        </w:tc>
        <w:tc>
          <w:tcPr>
            <w:tcW w:w="2813" w:type="dxa"/>
            <w:gridSpan w:val="2"/>
            <w:tcBorders>
              <w:top w:val="single" w:sz="4" w:space="0" w:color="FFFFFF" w:themeColor="background1"/>
              <w:left w:val="single" w:sz="4" w:space="0" w:color="auto"/>
              <w:right w:val="single" w:sz="12" w:space="0" w:color="auto"/>
            </w:tcBorders>
            <w:vAlign w:val="bottom"/>
          </w:tcPr>
          <w:p w14:paraId="305149F9" w14:textId="77777777" w:rsidR="000F4A89" w:rsidRPr="00772372" w:rsidRDefault="000F4A89" w:rsidP="00772372">
            <w:pPr>
              <w:contextualSpacing/>
              <w:rPr>
                <w:rFonts w:ascii="Calibri" w:eastAsiaTheme="minorHAnsi" w:hAnsi="Calibri" w:cstheme="minorBidi"/>
                <w:color w:val="000000"/>
                <w:sz w:val="16"/>
                <w:szCs w:val="16"/>
                <w:lang w:eastAsia="en-US"/>
              </w:rPr>
            </w:pPr>
            <w:r w:rsidRPr="00772372">
              <w:rPr>
                <w:rFonts w:ascii="Calibri" w:eastAsiaTheme="minorHAnsi" w:hAnsi="Calibri" w:cstheme="minorBidi"/>
                <w:color w:val="000000"/>
                <w:sz w:val="16"/>
                <w:szCs w:val="16"/>
                <w:lang w:eastAsia="en-US"/>
              </w:rPr>
              <w:t>Opmerkingen</w:t>
            </w:r>
          </w:p>
        </w:tc>
      </w:tr>
      <w:tr w:rsidR="000F4A89" w:rsidRPr="00772372" w14:paraId="4DD339D6" w14:textId="77777777" w:rsidTr="002A22C7">
        <w:trPr>
          <w:trHeight w:val="280"/>
        </w:trPr>
        <w:tc>
          <w:tcPr>
            <w:tcW w:w="306" w:type="dxa"/>
            <w:gridSpan w:val="5"/>
            <w:tcBorders>
              <w:left w:val="single" w:sz="12" w:space="0" w:color="auto"/>
              <w:bottom w:val="dotted" w:sz="4" w:space="0" w:color="auto"/>
              <w:right w:val="single" w:sz="4" w:space="0" w:color="auto"/>
            </w:tcBorders>
            <w:vAlign w:val="center"/>
          </w:tcPr>
          <w:p w14:paraId="572DF4D3" w14:textId="77777777" w:rsidR="000F4A89" w:rsidRPr="00772372" w:rsidRDefault="000F4A89" w:rsidP="00772372">
            <w:pPr>
              <w:contextualSpacing/>
              <w:rPr>
                <w:rFonts w:asciiTheme="minorHAnsi" w:eastAsiaTheme="minorHAnsi" w:hAnsiTheme="minorHAnsi" w:cstheme="minorBidi"/>
                <w:color w:val="002060"/>
                <w:sz w:val="22"/>
                <w:szCs w:val="22"/>
                <w:lang w:eastAsia="en-US"/>
              </w:rPr>
            </w:pPr>
          </w:p>
        </w:tc>
        <w:tc>
          <w:tcPr>
            <w:tcW w:w="876" w:type="dxa"/>
            <w:gridSpan w:val="2"/>
            <w:tcBorders>
              <w:left w:val="single" w:sz="4" w:space="0" w:color="auto"/>
              <w:bottom w:val="dotted" w:sz="4" w:space="0" w:color="auto"/>
              <w:right w:val="single" w:sz="4" w:space="0" w:color="auto"/>
            </w:tcBorders>
            <w:vAlign w:val="center"/>
          </w:tcPr>
          <w:p w14:paraId="19162C27" w14:textId="77777777" w:rsidR="000F4A89" w:rsidRPr="00772372" w:rsidRDefault="000F4A89" w:rsidP="00772372">
            <w:pPr>
              <w:contextualSpacing/>
              <w:jc w:val="center"/>
              <w:rPr>
                <w:rFonts w:ascii="Calibri" w:eastAsiaTheme="minorHAnsi" w:hAnsi="Calibri" w:cstheme="minorBidi"/>
                <w:color w:val="002060"/>
                <w:sz w:val="18"/>
                <w:szCs w:val="18"/>
                <w:lang w:eastAsia="en-US"/>
              </w:rPr>
            </w:pPr>
            <w:r w:rsidRPr="00772372">
              <w:rPr>
                <w:rFonts w:ascii="Calibri" w:eastAsiaTheme="minorHAnsi" w:hAnsi="Calibri" w:cstheme="minorBidi"/>
                <w:color w:val="002060"/>
                <w:sz w:val="18"/>
                <w:szCs w:val="18"/>
                <w:lang w:eastAsia="en-US"/>
              </w:rPr>
              <w:t>02057</w:t>
            </w:r>
          </w:p>
        </w:tc>
        <w:tc>
          <w:tcPr>
            <w:tcW w:w="1961" w:type="dxa"/>
            <w:gridSpan w:val="3"/>
            <w:tcBorders>
              <w:left w:val="single" w:sz="4" w:space="0" w:color="auto"/>
              <w:bottom w:val="dotted" w:sz="4" w:space="0" w:color="auto"/>
              <w:right w:val="single" w:sz="4" w:space="0" w:color="auto"/>
            </w:tcBorders>
            <w:vAlign w:val="center"/>
          </w:tcPr>
          <w:p w14:paraId="02A8A46C" w14:textId="77777777" w:rsidR="000F4A89" w:rsidRPr="00772372" w:rsidRDefault="000F4A89" w:rsidP="00772372">
            <w:pPr>
              <w:contextualSpacing/>
              <w:rPr>
                <w:rFonts w:ascii="Calibri" w:eastAsiaTheme="minorHAnsi" w:hAnsi="Calibri" w:cstheme="minorBidi"/>
                <w:color w:val="002060"/>
                <w:sz w:val="18"/>
                <w:szCs w:val="18"/>
                <w:lang w:eastAsia="en-US"/>
              </w:rPr>
            </w:pPr>
            <w:r w:rsidRPr="00772372">
              <w:rPr>
                <w:rFonts w:ascii="Calibri" w:eastAsiaTheme="minorHAnsi" w:hAnsi="Calibri" w:cstheme="minorBidi"/>
                <w:color w:val="002060"/>
                <w:sz w:val="18"/>
                <w:szCs w:val="18"/>
                <w:lang w:eastAsia="en-US"/>
              </w:rPr>
              <w:t>16:VP4-VP_BBL</w:t>
            </w:r>
          </w:p>
        </w:tc>
        <w:tc>
          <w:tcPr>
            <w:tcW w:w="802" w:type="dxa"/>
            <w:gridSpan w:val="2"/>
            <w:tcBorders>
              <w:left w:val="single" w:sz="4" w:space="0" w:color="auto"/>
              <w:bottom w:val="dotted" w:sz="4" w:space="0" w:color="auto"/>
              <w:right w:val="single" w:sz="12" w:space="0" w:color="auto"/>
            </w:tcBorders>
            <w:vAlign w:val="center"/>
          </w:tcPr>
          <w:p w14:paraId="1AB864F4" w14:textId="77777777" w:rsidR="000F4A89" w:rsidRPr="00772372" w:rsidRDefault="000F4A89" w:rsidP="00772372">
            <w:pPr>
              <w:contextualSpacing/>
              <w:jc w:val="center"/>
              <w:rPr>
                <w:rFonts w:ascii="Calibri" w:eastAsiaTheme="minorHAnsi" w:hAnsi="Calibri" w:cstheme="minorBidi"/>
                <w:color w:val="002060"/>
                <w:sz w:val="18"/>
                <w:szCs w:val="18"/>
                <w:lang w:eastAsia="en-US"/>
              </w:rPr>
            </w:pPr>
            <w:r w:rsidRPr="00772372">
              <w:rPr>
                <w:rFonts w:ascii="Calibri" w:eastAsiaTheme="minorHAnsi" w:hAnsi="Calibri" w:cstheme="minorBidi"/>
                <w:color w:val="002060"/>
                <w:sz w:val="18"/>
                <w:szCs w:val="18"/>
                <w:lang w:eastAsia="en-US"/>
              </w:rPr>
              <w:t>BBL</w:t>
            </w:r>
          </w:p>
        </w:tc>
        <w:tc>
          <w:tcPr>
            <w:tcW w:w="836" w:type="dxa"/>
            <w:gridSpan w:val="3"/>
            <w:tcBorders>
              <w:left w:val="single" w:sz="12" w:space="0" w:color="auto"/>
              <w:bottom w:val="dotted" w:sz="4" w:space="0" w:color="auto"/>
              <w:right w:val="single" w:sz="4" w:space="0" w:color="auto"/>
            </w:tcBorders>
            <w:vAlign w:val="center"/>
          </w:tcPr>
          <w:p w14:paraId="2F05B471" w14:textId="77777777" w:rsidR="000F4A89" w:rsidRPr="00772372" w:rsidRDefault="000F4A89" w:rsidP="00772372">
            <w:pPr>
              <w:contextualSpacing/>
              <w:jc w:val="center"/>
              <w:rPr>
                <w:rFonts w:ascii="Calibri" w:eastAsiaTheme="minorHAnsi" w:hAnsi="Calibri" w:cstheme="minorBidi"/>
                <w:color w:val="002060"/>
                <w:sz w:val="18"/>
                <w:szCs w:val="18"/>
                <w:lang w:eastAsia="en-US"/>
              </w:rPr>
            </w:pPr>
            <w:r w:rsidRPr="00772372">
              <w:rPr>
                <w:rFonts w:ascii="Calibri" w:eastAsiaTheme="minorHAnsi" w:hAnsi="Calibri" w:cstheme="minorBidi"/>
                <w:color w:val="002060"/>
                <w:sz w:val="18"/>
                <w:szCs w:val="18"/>
                <w:lang w:eastAsia="en-US"/>
              </w:rPr>
              <w:t>x</w:t>
            </w:r>
          </w:p>
        </w:tc>
        <w:tc>
          <w:tcPr>
            <w:tcW w:w="804" w:type="dxa"/>
            <w:gridSpan w:val="2"/>
            <w:tcBorders>
              <w:left w:val="single" w:sz="4" w:space="0" w:color="auto"/>
              <w:bottom w:val="dotted" w:sz="4" w:space="0" w:color="auto"/>
              <w:right w:val="single" w:sz="4" w:space="0" w:color="auto"/>
            </w:tcBorders>
            <w:vAlign w:val="center"/>
          </w:tcPr>
          <w:p w14:paraId="08E82EB1" w14:textId="77777777" w:rsidR="000F4A89" w:rsidRPr="00772372" w:rsidRDefault="000F4A89" w:rsidP="00772372">
            <w:pPr>
              <w:contextualSpacing/>
              <w:jc w:val="center"/>
              <w:rPr>
                <w:rFonts w:ascii="Calibri" w:eastAsiaTheme="minorHAnsi" w:hAnsi="Calibri" w:cstheme="minorBidi"/>
                <w:color w:val="002060"/>
                <w:sz w:val="18"/>
                <w:szCs w:val="18"/>
                <w:lang w:eastAsia="en-US"/>
              </w:rPr>
            </w:pPr>
            <w:r w:rsidRPr="00772372">
              <w:rPr>
                <w:rFonts w:ascii="Calibri" w:eastAsiaTheme="minorHAnsi" w:hAnsi="Calibri" w:cstheme="minorBidi"/>
                <w:color w:val="002060"/>
                <w:sz w:val="18"/>
                <w:szCs w:val="18"/>
                <w:lang w:eastAsia="en-US"/>
              </w:rPr>
              <w:t>x</w:t>
            </w:r>
          </w:p>
        </w:tc>
        <w:tc>
          <w:tcPr>
            <w:tcW w:w="851" w:type="dxa"/>
            <w:tcBorders>
              <w:left w:val="single" w:sz="4" w:space="0" w:color="auto"/>
              <w:bottom w:val="dotted" w:sz="4" w:space="0" w:color="auto"/>
              <w:right w:val="single" w:sz="4" w:space="0" w:color="auto"/>
            </w:tcBorders>
            <w:vAlign w:val="center"/>
          </w:tcPr>
          <w:p w14:paraId="4E53F565" w14:textId="77777777" w:rsidR="000F4A89" w:rsidRPr="00772372" w:rsidRDefault="000F4A89" w:rsidP="00772372">
            <w:pPr>
              <w:contextualSpacing/>
              <w:jc w:val="center"/>
              <w:rPr>
                <w:rFonts w:asciiTheme="minorHAnsi" w:eastAsiaTheme="minorHAnsi" w:hAnsiTheme="minorHAnsi" w:cstheme="minorBidi"/>
                <w:color w:val="002060"/>
                <w:sz w:val="22"/>
                <w:szCs w:val="22"/>
                <w:lang w:eastAsia="en-US"/>
              </w:rPr>
            </w:pPr>
          </w:p>
        </w:tc>
        <w:tc>
          <w:tcPr>
            <w:tcW w:w="850" w:type="dxa"/>
            <w:tcBorders>
              <w:left w:val="single" w:sz="4" w:space="0" w:color="auto"/>
              <w:bottom w:val="dotted" w:sz="4" w:space="0" w:color="auto"/>
              <w:right w:val="single" w:sz="4" w:space="0" w:color="auto"/>
            </w:tcBorders>
            <w:vAlign w:val="center"/>
          </w:tcPr>
          <w:p w14:paraId="05FA0D45" w14:textId="77777777" w:rsidR="000F4A89" w:rsidRPr="00772372" w:rsidRDefault="000F4A89" w:rsidP="00772372">
            <w:pPr>
              <w:contextualSpacing/>
              <w:jc w:val="center"/>
              <w:rPr>
                <w:rFonts w:asciiTheme="minorHAnsi" w:eastAsiaTheme="minorHAnsi" w:hAnsiTheme="minorHAnsi" w:cstheme="minorBidi"/>
                <w:color w:val="002060"/>
                <w:sz w:val="22"/>
                <w:szCs w:val="22"/>
                <w:lang w:eastAsia="en-US"/>
              </w:rPr>
            </w:pPr>
          </w:p>
        </w:tc>
        <w:tc>
          <w:tcPr>
            <w:tcW w:w="851" w:type="dxa"/>
            <w:gridSpan w:val="3"/>
            <w:tcBorders>
              <w:left w:val="single" w:sz="4" w:space="0" w:color="auto"/>
              <w:bottom w:val="dotted" w:sz="4" w:space="0" w:color="auto"/>
              <w:right w:val="single" w:sz="4" w:space="0" w:color="auto"/>
            </w:tcBorders>
            <w:vAlign w:val="center"/>
          </w:tcPr>
          <w:p w14:paraId="64DBC0EB" w14:textId="77777777" w:rsidR="000F4A89" w:rsidRPr="00772372" w:rsidRDefault="000F4A89" w:rsidP="00772372">
            <w:pPr>
              <w:contextualSpacing/>
              <w:jc w:val="center"/>
              <w:rPr>
                <w:rFonts w:asciiTheme="minorHAnsi" w:eastAsiaTheme="minorHAnsi" w:hAnsiTheme="minorHAnsi" w:cstheme="minorBidi"/>
                <w:color w:val="002060"/>
                <w:sz w:val="22"/>
                <w:szCs w:val="22"/>
                <w:lang w:eastAsia="en-US"/>
              </w:rPr>
            </w:pPr>
          </w:p>
        </w:tc>
        <w:tc>
          <w:tcPr>
            <w:tcW w:w="2813" w:type="dxa"/>
            <w:gridSpan w:val="2"/>
            <w:tcBorders>
              <w:left w:val="single" w:sz="4" w:space="0" w:color="auto"/>
              <w:bottom w:val="dotted" w:sz="4" w:space="0" w:color="auto"/>
              <w:right w:val="single" w:sz="12" w:space="0" w:color="auto"/>
            </w:tcBorders>
            <w:vAlign w:val="center"/>
          </w:tcPr>
          <w:p w14:paraId="5D84E1B1" w14:textId="77777777" w:rsidR="000F4A89" w:rsidRPr="00772372" w:rsidRDefault="000F4A89" w:rsidP="00772372">
            <w:pPr>
              <w:contextualSpacing/>
              <w:rPr>
                <w:rFonts w:asciiTheme="minorHAnsi" w:eastAsiaTheme="minorHAnsi" w:hAnsiTheme="minorHAnsi" w:cstheme="minorBidi"/>
                <w:color w:val="002060"/>
                <w:sz w:val="18"/>
                <w:szCs w:val="18"/>
                <w:lang w:eastAsia="en-US"/>
              </w:rPr>
            </w:pPr>
            <w:r w:rsidRPr="00772372">
              <w:rPr>
                <w:rFonts w:asciiTheme="minorHAnsi" w:eastAsiaTheme="minorHAnsi" w:hAnsiTheme="minorHAnsi" w:cstheme="minorBidi"/>
                <w:color w:val="002060"/>
                <w:sz w:val="18"/>
                <w:szCs w:val="18"/>
                <w:lang w:eastAsia="en-US"/>
              </w:rPr>
              <w:t>GEW, GZA : 2x instroom / jr.</w:t>
            </w:r>
          </w:p>
        </w:tc>
      </w:tr>
      <w:tr w:rsidR="000F4A89" w:rsidRPr="00772372" w14:paraId="42DCBDF0" w14:textId="77777777" w:rsidTr="002A22C7">
        <w:trPr>
          <w:trHeight w:val="129"/>
        </w:trPr>
        <w:tc>
          <w:tcPr>
            <w:tcW w:w="306" w:type="dxa"/>
            <w:gridSpan w:val="5"/>
            <w:tcBorders>
              <w:top w:val="dotted" w:sz="4" w:space="0" w:color="auto"/>
              <w:left w:val="single" w:sz="12" w:space="0" w:color="auto"/>
              <w:bottom w:val="dotted" w:sz="4" w:space="0" w:color="auto"/>
              <w:right w:val="single" w:sz="4" w:space="0" w:color="auto"/>
            </w:tcBorders>
            <w:vAlign w:val="center"/>
          </w:tcPr>
          <w:p w14:paraId="3B5EAE38" w14:textId="77777777" w:rsidR="000F4A89" w:rsidRPr="00772372" w:rsidRDefault="000F4A89" w:rsidP="00772372">
            <w:pPr>
              <w:contextualSpacing/>
              <w:rPr>
                <w:rFonts w:asciiTheme="minorHAnsi" w:eastAsiaTheme="minorHAnsi" w:hAnsiTheme="minorHAnsi" w:cstheme="minorBidi"/>
                <w:color w:val="002060"/>
                <w:sz w:val="22"/>
                <w:szCs w:val="22"/>
                <w:lang w:eastAsia="en-US"/>
              </w:rPr>
            </w:pPr>
          </w:p>
        </w:tc>
        <w:tc>
          <w:tcPr>
            <w:tcW w:w="876" w:type="dxa"/>
            <w:gridSpan w:val="2"/>
            <w:tcBorders>
              <w:top w:val="dotted" w:sz="4" w:space="0" w:color="auto"/>
              <w:left w:val="single" w:sz="4" w:space="0" w:color="auto"/>
              <w:bottom w:val="dotted" w:sz="4" w:space="0" w:color="auto"/>
              <w:right w:val="single" w:sz="4" w:space="0" w:color="auto"/>
            </w:tcBorders>
            <w:vAlign w:val="center"/>
          </w:tcPr>
          <w:p w14:paraId="3A4E6E44" w14:textId="77777777" w:rsidR="000F4A89" w:rsidRPr="00772372" w:rsidRDefault="000F4A89" w:rsidP="00772372">
            <w:pPr>
              <w:contextualSpacing/>
              <w:jc w:val="center"/>
              <w:rPr>
                <w:rFonts w:ascii="Calibri" w:eastAsiaTheme="minorHAnsi" w:hAnsi="Calibri" w:cstheme="minorBidi"/>
                <w:color w:val="002060"/>
                <w:sz w:val="18"/>
                <w:szCs w:val="18"/>
                <w:lang w:eastAsia="en-US"/>
              </w:rPr>
            </w:pPr>
            <w:r w:rsidRPr="00772372">
              <w:rPr>
                <w:rFonts w:ascii="Calibri" w:eastAsiaTheme="minorHAnsi" w:hAnsi="Calibri" w:cstheme="minorBidi"/>
                <w:color w:val="002060"/>
                <w:sz w:val="18"/>
                <w:szCs w:val="18"/>
                <w:lang w:eastAsia="en-US"/>
              </w:rPr>
              <w:t>02057</w:t>
            </w:r>
          </w:p>
        </w:tc>
        <w:tc>
          <w:tcPr>
            <w:tcW w:w="1961" w:type="dxa"/>
            <w:gridSpan w:val="3"/>
            <w:tcBorders>
              <w:top w:val="dotted" w:sz="4" w:space="0" w:color="auto"/>
              <w:left w:val="single" w:sz="4" w:space="0" w:color="auto"/>
              <w:bottom w:val="dotted" w:sz="4" w:space="0" w:color="auto"/>
              <w:right w:val="single" w:sz="4" w:space="0" w:color="auto"/>
            </w:tcBorders>
            <w:vAlign w:val="center"/>
          </w:tcPr>
          <w:p w14:paraId="6DE8EAF6" w14:textId="77777777" w:rsidR="000F4A89" w:rsidRPr="00772372" w:rsidRDefault="000F4A89" w:rsidP="00772372">
            <w:pPr>
              <w:contextualSpacing/>
              <w:rPr>
                <w:rFonts w:ascii="Calibri" w:eastAsiaTheme="minorHAnsi" w:hAnsi="Calibri" w:cstheme="minorBidi"/>
                <w:color w:val="002060"/>
                <w:sz w:val="18"/>
                <w:szCs w:val="18"/>
                <w:lang w:eastAsia="en-US"/>
              </w:rPr>
            </w:pPr>
            <w:r w:rsidRPr="00772372">
              <w:rPr>
                <w:rFonts w:ascii="Calibri" w:eastAsiaTheme="minorHAnsi" w:hAnsi="Calibri" w:cstheme="minorBidi"/>
                <w:color w:val="002060"/>
                <w:sz w:val="18"/>
                <w:szCs w:val="18"/>
                <w:lang w:eastAsia="en-US"/>
              </w:rPr>
              <w:t>16:VP4-VP_BOL</w:t>
            </w:r>
          </w:p>
        </w:tc>
        <w:tc>
          <w:tcPr>
            <w:tcW w:w="802" w:type="dxa"/>
            <w:gridSpan w:val="2"/>
            <w:tcBorders>
              <w:top w:val="dotted" w:sz="4" w:space="0" w:color="auto"/>
              <w:left w:val="single" w:sz="4" w:space="0" w:color="auto"/>
              <w:bottom w:val="dotted" w:sz="4" w:space="0" w:color="auto"/>
              <w:right w:val="single" w:sz="12" w:space="0" w:color="auto"/>
            </w:tcBorders>
            <w:vAlign w:val="center"/>
          </w:tcPr>
          <w:p w14:paraId="1B8ACB6B" w14:textId="77777777" w:rsidR="000F4A89" w:rsidRPr="00772372" w:rsidRDefault="000F4A89" w:rsidP="00772372">
            <w:pPr>
              <w:contextualSpacing/>
              <w:jc w:val="center"/>
              <w:rPr>
                <w:rFonts w:ascii="Calibri" w:eastAsiaTheme="minorHAnsi" w:hAnsi="Calibri" w:cstheme="minorBidi"/>
                <w:color w:val="002060"/>
                <w:sz w:val="18"/>
                <w:szCs w:val="18"/>
                <w:lang w:eastAsia="en-US"/>
              </w:rPr>
            </w:pPr>
            <w:r w:rsidRPr="00772372">
              <w:rPr>
                <w:rFonts w:ascii="Calibri" w:eastAsiaTheme="minorHAnsi" w:hAnsi="Calibri" w:cstheme="minorBidi"/>
                <w:color w:val="002060"/>
                <w:sz w:val="18"/>
                <w:szCs w:val="18"/>
                <w:lang w:eastAsia="en-US"/>
              </w:rPr>
              <w:t>BOL</w:t>
            </w:r>
          </w:p>
        </w:tc>
        <w:tc>
          <w:tcPr>
            <w:tcW w:w="836" w:type="dxa"/>
            <w:gridSpan w:val="3"/>
            <w:tcBorders>
              <w:top w:val="dotted" w:sz="4" w:space="0" w:color="auto"/>
              <w:left w:val="single" w:sz="12" w:space="0" w:color="auto"/>
              <w:bottom w:val="dotted" w:sz="4" w:space="0" w:color="auto"/>
              <w:right w:val="single" w:sz="4" w:space="0" w:color="auto"/>
            </w:tcBorders>
            <w:vAlign w:val="center"/>
          </w:tcPr>
          <w:p w14:paraId="36AA7880" w14:textId="77777777" w:rsidR="000F4A89" w:rsidRPr="00772372" w:rsidRDefault="000F4A89" w:rsidP="00772372">
            <w:pPr>
              <w:contextualSpacing/>
              <w:jc w:val="center"/>
              <w:rPr>
                <w:rFonts w:ascii="Calibri" w:eastAsiaTheme="minorHAnsi" w:hAnsi="Calibri" w:cstheme="minorBidi"/>
                <w:color w:val="002060"/>
                <w:sz w:val="18"/>
                <w:szCs w:val="18"/>
                <w:lang w:eastAsia="en-US"/>
              </w:rPr>
            </w:pPr>
            <w:r w:rsidRPr="00772372">
              <w:rPr>
                <w:rFonts w:ascii="Calibri" w:eastAsiaTheme="minorHAnsi" w:hAnsi="Calibri" w:cstheme="minorBidi"/>
                <w:color w:val="002060"/>
                <w:sz w:val="18"/>
                <w:szCs w:val="18"/>
                <w:lang w:eastAsia="en-US"/>
              </w:rPr>
              <w:t>x</w:t>
            </w:r>
          </w:p>
        </w:tc>
        <w:tc>
          <w:tcPr>
            <w:tcW w:w="804" w:type="dxa"/>
            <w:gridSpan w:val="2"/>
            <w:tcBorders>
              <w:top w:val="dotted" w:sz="4" w:space="0" w:color="auto"/>
              <w:left w:val="single" w:sz="4" w:space="0" w:color="auto"/>
              <w:bottom w:val="dotted" w:sz="4" w:space="0" w:color="auto"/>
              <w:right w:val="single" w:sz="4" w:space="0" w:color="auto"/>
            </w:tcBorders>
            <w:vAlign w:val="center"/>
          </w:tcPr>
          <w:p w14:paraId="44DD9BEB" w14:textId="77777777" w:rsidR="000F4A89" w:rsidRPr="00772372" w:rsidRDefault="000F4A89" w:rsidP="00772372">
            <w:pPr>
              <w:contextualSpacing/>
              <w:jc w:val="center"/>
              <w:rPr>
                <w:rFonts w:ascii="Calibri" w:eastAsiaTheme="minorHAnsi" w:hAnsi="Calibri" w:cstheme="minorBidi"/>
                <w:color w:val="002060"/>
                <w:sz w:val="18"/>
                <w:szCs w:val="18"/>
                <w:lang w:eastAsia="en-US"/>
              </w:rPr>
            </w:pPr>
            <w:r w:rsidRPr="00772372">
              <w:rPr>
                <w:rFonts w:ascii="Calibri" w:eastAsiaTheme="minorHAnsi" w:hAnsi="Calibri" w:cstheme="minorBidi"/>
                <w:color w:val="002060"/>
                <w:sz w:val="18"/>
                <w:szCs w:val="18"/>
                <w:lang w:eastAsia="en-US"/>
              </w:rPr>
              <w:t>x</w:t>
            </w:r>
          </w:p>
        </w:tc>
        <w:tc>
          <w:tcPr>
            <w:tcW w:w="851" w:type="dxa"/>
            <w:tcBorders>
              <w:top w:val="dotted" w:sz="4" w:space="0" w:color="auto"/>
              <w:left w:val="single" w:sz="4" w:space="0" w:color="auto"/>
              <w:bottom w:val="dotted" w:sz="4" w:space="0" w:color="auto"/>
              <w:right w:val="single" w:sz="4" w:space="0" w:color="auto"/>
            </w:tcBorders>
            <w:vAlign w:val="center"/>
          </w:tcPr>
          <w:p w14:paraId="04B362E9" w14:textId="77777777" w:rsidR="000F4A89" w:rsidRPr="00772372" w:rsidRDefault="000F4A89" w:rsidP="00772372">
            <w:pPr>
              <w:contextualSpacing/>
              <w:jc w:val="center"/>
              <w:rPr>
                <w:rFonts w:asciiTheme="minorHAnsi" w:eastAsiaTheme="minorHAnsi" w:hAnsiTheme="minorHAnsi" w:cstheme="minorBidi"/>
                <w:color w:val="002060"/>
                <w:sz w:val="22"/>
                <w:szCs w:val="22"/>
                <w:lang w:eastAsia="en-US"/>
              </w:rPr>
            </w:pPr>
            <w:r w:rsidRPr="00772372">
              <w:rPr>
                <w:rFonts w:asciiTheme="minorHAnsi" w:eastAsiaTheme="minorHAnsi" w:hAnsiTheme="minorHAnsi" w:cstheme="minorBidi"/>
                <w:color w:val="002060"/>
                <w:sz w:val="22"/>
                <w:szCs w:val="22"/>
                <w:lang w:eastAsia="en-US"/>
              </w:rPr>
              <w:t>x</w:t>
            </w:r>
          </w:p>
        </w:tc>
        <w:tc>
          <w:tcPr>
            <w:tcW w:w="850" w:type="dxa"/>
            <w:tcBorders>
              <w:top w:val="dotted" w:sz="4" w:space="0" w:color="auto"/>
              <w:left w:val="single" w:sz="4" w:space="0" w:color="auto"/>
              <w:bottom w:val="dotted" w:sz="4" w:space="0" w:color="auto"/>
              <w:right w:val="single" w:sz="4" w:space="0" w:color="auto"/>
            </w:tcBorders>
            <w:vAlign w:val="center"/>
          </w:tcPr>
          <w:p w14:paraId="70E644A1" w14:textId="77777777" w:rsidR="000F4A89" w:rsidRPr="00772372" w:rsidRDefault="000F4A89" w:rsidP="00772372">
            <w:pPr>
              <w:contextualSpacing/>
              <w:jc w:val="center"/>
              <w:rPr>
                <w:rFonts w:asciiTheme="minorHAnsi" w:eastAsiaTheme="minorHAnsi" w:hAnsiTheme="minorHAnsi" w:cstheme="minorBidi"/>
                <w:color w:val="002060"/>
                <w:sz w:val="22"/>
                <w:szCs w:val="22"/>
                <w:lang w:eastAsia="en-US"/>
              </w:rPr>
            </w:pPr>
          </w:p>
        </w:tc>
        <w:tc>
          <w:tcPr>
            <w:tcW w:w="851" w:type="dxa"/>
            <w:gridSpan w:val="3"/>
            <w:tcBorders>
              <w:top w:val="dotted" w:sz="4" w:space="0" w:color="auto"/>
              <w:left w:val="single" w:sz="4" w:space="0" w:color="auto"/>
              <w:bottom w:val="dotted" w:sz="4" w:space="0" w:color="auto"/>
              <w:right w:val="single" w:sz="4" w:space="0" w:color="auto"/>
            </w:tcBorders>
            <w:vAlign w:val="center"/>
          </w:tcPr>
          <w:p w14:paraId="4CE3D956" w14:textId="77777777" w:rsidR="000F4A89" w:rsidRPr="00772372" w:rsidRDefault="000F4A89" w:rsidP="00772372">
            <w:pPr>
              <w:contextualSpacing/>
              <w:jc w:val="center"/>
              <w:rPr>
                <w:rFonts w:asciiTheme="minorHAnsi" w:eastAsiaTheme="minorHAnsi" w:hAnsiTheme="minorHAnsi" w:cstheme="minorBidi"/>
                <w:color w:val="002060"/>
                <w:sz w:val="22"/>
                <w:szCs w:val="22"/>
                <w:lang w:eastAsia="en-US"/>
              </w:rPr>
            </w:pPr>
          </w:p>
        </w:tc>
        <w:tc>
          <w:tcPr>
            <w:tcW w:w="2813" w:type="dxa"/>
            <w:gridSpan w:val="2"/>
            <w:tcBorders>
              <w:top w:val="dotted" w:sz="4" w:space="0" w:color="auto"/>
              <w:left w:val="single" w:sz="4" w:space="0" w:color="auto"/>
              <w:bottom w:val="dotted" w:sz="4" w:space="0" w:color="auto"/>
              <w:right w:val="single" w:sz="12" w:space="0" w:color="auto"/>
            </w:tcBorders>
            <w:vAlign w:val="center"/>
          </w:tcPr>
          <w:p w14:paraId="5C159407" w14:textId="352B397E" w:rsidR="000F4A89" w:rsidRPr="00772372" w:rsidRDefault="000F4A89" w:rsidP="00772372">
            <w:pPr>
              <w:contextualSpacing/>
              <w:rPr>
                <w:rFonts w:asciiTheme="minorHAnsi" w:eastAsiaTheme="minorHAnsi" w:hAnsiTheme="minorHAnsi" w:cstheme="minorBidi"/>
                <w:color w:val="002060"/>
                <w:sz w:val="18"/>
                <w:szCs w:val="18"/>
                <w:lang w:eastAsia="en-US"/>
              </w:rPr>
            </w:pPr>
          </w:p>
        </w:tc>
      </w:tr>
      <w:tr w:rsidR="000F4A89" w:rsidRPr="00772372" w14:paraId="39CE043B" w14:textId="77777777" w:rsidTr="002A22C7">
        <w:trPr>
          <w:trHeight w:val="274"/>
        </w:trPr>
        <w:tc>
          <w:tcPr>
            <w:tcW w:w="306" w:type="dxa"/>
            <w:gridSpan w:val="5"/>
            <w:tcBorders>
              <w:top w:val="dotted" w:sz="4" w:space="0" w:color="auto"/>
              <w:left w:val="single" w:sz="12" w:space="0" w:color="auto"/>
              <w:bottom w:val="dotted" w:sz="4" w:space="0" w:color="auto"/>
              <w:right w:val="single" w:sz="4" w:space="0" w:color="auto"/>
            </w:tcBorders>
            <w:vAlign w:val="center"/>
          </w:tcPr>
          <w:p w14:paraId="296F8185" w14:textId="77777777" w:rsidR="000F4A89" w:rsidRPr="00772372" w:rsidRDefault="000F4A89" w:rsidP="00772372">
            <w:pPr>
              <w:contextualSpacing/>
              <w:rPr>
                <w:rFonts w:asciiTheme="minorHAnsi" w:eastAsiaTheme="minorHAnsi" w:hAnsiTheme="minorHAnsi" w:cstheme="minorBidi"/>
                <w:color w:val="002060"/>
                <w:sz w:val="22"/>
                <w:szCs w:val="22"/>
                <w:lang w:eastAsia="en-US"/>
              </w:rPr>
            </w:pPr>
          </w:p>
        </w:tc>
        <w:tc>
          <w:tcPr>
            <w:tcW w:w="876" w:type="dxa"/>
            <w:gridSpan w:val="2"/>
            <w:tcBorders>
              <w:top w:val="dotted" w:sz="4" w:space="0" w:color="auto"/>
              <w:left w:val="single" w:sz="4" w:space="0" w:color="auto"/>
              <w:bottom w:val="dotted" w:sz="4" w:space="0" w:color="auto"/>
              <w:right w:val="single" w:sz="4" w:space="0" w:color="auto"/>
            </w:tcBorders>
            <w:vAlign w:val="center"/>
          </w:tcPr>
          <w:p w14:paraId="35C8A348" w14:textId="77777777" w:rsidR="000F4A89" w:rsidRPr="00772372" w:rsidRDefault="000F4A89" w:rsidP="00772372">
            <w:pPr>
              <w:contextualSpacing/>
              <w:jc w:val="center"/>
              <w:rPr>
                <w:rFonts w:asciiTheme="minorHAnsi" w:eastAsiaTheme="minorHAnsi" w:hAnsiTheme="minorHAnsi" w:cstheme="minorBidi"/>
                <w:color w:val="002060"/>
                <w:sz w:val="22"/>
                <w:szCs w:val="22"/>
                <w:lang w:eastAsia="en-US"/>
              </w:rPr>
            </w:pPr>
          </w:p>
        </w:tc>
        <w:tc>
          <w:tcPr>
            <w:tcW w:w="1961" w:type="dxa"/>
            <w:gridSpan w:val="3"/>
            <w:tcBorders>
              <w:top w:val="dotted" w:sz="4" w:space="0" w:color="auto"/>
              <w:left w:val="single" w:sz="4" w:space="0" w:color="auto"/>
              <w:bottom w:val="dotted" w:sz="4" w:space="0" w:color="auto"/>
              <w:right w:val="single" w:sz="4" w:space="0" w:color="auto"/>
            </w:tcBorders>
            <w:vAlign w:val="center"/>
          </w:tcPr>
          <w:p w14:paraId="6D2CE46F" w14:textId="77777777" w:rsidR="000F4A89" w:rsidRPr="00772372" w:rsidRDefault="000F4A89" w:rsidP="00772372">
            <w:pPr>
              <w:contextualSpacing/>
              <w:rPr>
                <w:rFonts w:asciiTheme="minorHAnsi" w:eastAsiaTheme="minorHAnsi" w:hAnsiTheme="minorHAnsi" w:cstheme="minorBidi"/>
                <w:color w:val="002060"/>
                <w:sz w:val="22"/>
                <w:szCs w:val="22"/>
                <w:lang w:eastAsia="en-US"/>
              </w:rPr>
            </w:pPr>
          </w:p>
        </w:tc>
        <w:tc>
          <w:tcPr>
            <w:tcW w:w="802" w:type="dxa"/>
            <w:gridSpan w:val="2"/>
            <w:tcBorders>
              <w:top w:val="dotted" w:sz="4" w:space="0" w:color="auto"/>
              <w:left w:val="single" w:sz="4" w:space="0" w:color="auto"/>
              <w:bottom w:val="dotted" w:sz="4" w:space="0" w:color="auto"/>
              <w:right w:val="single" w:sz="12" w:space="0" w:color="auto"/>
            </w:tcBorders>
            <w:vAlign w:val="center"/>
          </w:tcPr>
          <w:p w14:paraId="6E446A03" w14:textId="77777777" w:rsidR="000F4A89" w:rsidRPr="00772372" w:rsidRDefault="000F4A89" w:rsidP="00772372">
            <w:pPr>
              <w:contextualSpacing/>
              <w:jc w:val="center"/>
              <w:rPr>
                <w:rFonts w:asciiTheme="minorHAnsi" w:eastAsiaTheme="minorHAnsi" w:hAnsiTheme="minorHAnsi" w:cstheme="minorBidi"/>
                <w:color w:val="002060"/>
                <w:sz w:val="22"/>
                <w:szCs w:val="22"/>
                <w:lang w:eastAsia="en-US"/>
              </w:rPr>
            </w:pPr>
          </w:p>
        </w:tc>
        <w:tc>
          <w:tcPr>
            <w:tcW w:w="836" w:type="dxa"/>
            <w:gridSpan w:val="3"/>
            <w:tcBorders>
              <w:top w:val="dotted" w:sz="4" w:space="0" w:color="auto"/>
              <w:left w:val="single" w:sz="12" w:space="0" w:color="auto"/>
              <w:bottom w:val="dotted" w:sz="4" w:space="0" w:color="auto"/>
              <w:right w:val="single" w:sz="4" w:space="0" w:color="auto"/>
            </w:tcBorders>
            <w:vAlign w:val="center"/>
          </w:tcPr>
          <w:p w14:paraId="51A3E050" w14:textId="77777777" w:rsidR="000F4A89" w:rsidRPr="00772372" w:rsidRDefault="000F4A89" w:rsidP="00772372">
            <w:pPr>
              <w:contextualSpacing/>
              <w:jc w:val="center"/>
              <w:rPr>
                <w:rFonts w:asciiTheme="minorHAnsi" w:eastAsiaTheme="minorHAnsi" w:hAnsiTheme="minorHAnsi" w:cstheme="minorBidi"/>
                <w:color w:val="002060"/>
                <w:sz w:val="22"/>
                <w:szCs w:val="22"/>
                <w:lang w:eastAsia="en-US"/>
              </w:rPr>
            </w:pPr>
          </w:p>
        </w:tc>
        <w:tc>
          <w:tcPr>
            <w:tcW w:w="804" w:type="dxa"/>
            <w:gridSpan w:val="2"/>
            <w:tcBorders>
              <w:top w:val="dotted" w:sz="4" w:space="0" w:color="auto"/>
              <w:left w:val="single" w:sz="4" w:space="0" w:color="auto"/>
              <w:bottom w:val="dotted" w:sz="4" w:space="0" w:color="auto"/>
              <w:right w:val="single" w:sz="4" w:space="0" w:color="auto"/>
            </w:tcBorders>
            <w:vAlign w:val="center"/>
          </w:tcPr>
          <w:p w14:paraId="16E13435" w14:textId="77777777" w:rsidR="000F4A89" w:rsidRPr="00772372" w:rsidRDefault="000F4A89" w:rsidP="00772372">
            <w:pPr>
              <w:contextualSpacing/>
              <w:jc w:val="center"/>
              <w:rPr>
                <w:rFonts w:asciiTheme="minorHAnsi" w:eastAsiaTheme="minorHAnsi" w:hAnsiTheme="minorHAnsi" w:cstheme="minorBidi"/>
                <w:color w:val="002060"/>
                <w:sz w:val="22"/>
                <w:szCs w:val="22"/>
                <w:lang w:eastAsia="en-US"/>
              </w:rPr>
            </w:pPr>
          </w:p>
        </w:tc>
        <w:tc>
          <w:tcPr>
            <w:tcW w:w="851" w:type="dxa"/>
            <w:tcBorders>
              <w:top w:val="dotted" w:sz="4" w:space="0" w:color="auto"/>
              <w:left w:val="single" w:sz="4" w:space="0" w:color="auto"/>
              <w:bottom w:val="dotted" w:sz="4" w:space="0" w:color="auto"/>
              <w:right w:val="single" w:sz="4" w:space="0" w:color="auto"/>
            </w:tcBorders>
            <w:vAlign w:val="center"/>
          </w:tcPr>
          <w:p w14:paraId="589C923F" w14:textId="77777777" w:rsidR="000F4A89" w:rsidRPr="00772372" w:rsidRDefault="000F4A89" w:rsidP="00772372">
            <w:pPr>
              <w:contextualSpacing/>
              <w:jc w:val="center"/>
              <w:rPr>
                <w:rFonts w:asciiTheme="minorHAnsi" w:eastAsiaTheme="minorHAnsi" w:hAnsiTheme="minorHAnsi" w:cstheme="minorBidi"/>
                <w:color w:val="002060"/>
                <w:sz w:val="22"/>
                <w:szCs w:val="22"/>
                <w:lang w:eastAsia="en-US"/>
              </w:rPr>
            </w:pPr>
          </w:p>
        </w:tc>
        <w:tc>
          <w:tcPr>
            <w:tcW w:w="850" w:type="dxa"/>
            <w:tcBorders>
              <w:top w:val="dotted" w:sz="4" w:space="0" w:color="auto"/>
              <w:left w:val="single" w:sz="4" w:space="0" w:color="auto"/>
              <w:bottom w:val="dotted" w:sz="4" w:space="0" w:color="auto"/>
              <w:right w:val="single" w:sz="4" w:space="0" w:color="auto"/>
            </w:tcBorders>
            <w:vAlign w:val="center"/>
          </w:tcPr>
          <w:p w14:paraId="09A34F2F" w14:textId="77777777" w:rsidR="000F4A89" w:rsidRPr="00772372" w:rsidRDefault="000F4A89" w:rsidP="00772372">
            <w:pPr>
              <w:contextualSpacing/>
              <w:jc w:val="center"/>
              <w:rPr>
                <w:rFonts w:asciiTheme="minorHAnsi" w:eastAsiaTheme="minorHAnsi" w:hAnsiTheme="minorHAnsi" w:cstheme="minorBidi"/>
                <w:color w:val="002060"/>
                <w:sz w:val="22"/>
                <w:szCs w:val="22"/>
                <w:lang w:eastAsia="en-US"/>
              </w:rPr>
            </w:pPr>
          </w:p>
        </w:tc>
        <w:tc>
          <w:tcPr>
            <w:tcW w:w="851" w:type="dxa"/>
            <w:gridSpan w:val="3"/>
            <w:tcBorders>
              <w:top w:val="dotted" w:sz="4" w:space="0" w:color="auto"/>
              <w:left w:val="single" w:sz="4" w:space="0" w:color="auto"/>
              <w:bottom w:val="dotted" w:sz="4" w:space="0" w:color="auto"/>
              <w:right w:val="single" w:sz="4" w:space="0" w:color="auto"/>
            </w:tcBorders>
            <w:vAlign w:val="center"/>
          </w:tcPr>
          <w:p w14:paraId="59217ED0" w14:textId="77777777" w:rsidR="000F4A89" w:rsidRPr="00772372" w:rsidRDefault="000F4A89" w:rsidP="00772372">
            <w:pPr>
              <w:contextualSpacing/>
              <w:jc w:val="center"/>
              <w:rPr>
                <w:rFonts w:asciiTheme="minorHAnsi" w:eastAsiaTheme="minorHAnsi" w:hAnsiTheme="minorHAnsi" w:cstheme="minorBidi"/>
                <w:color w:val="002060"/>
                <w:sz w:val="22"/>
                <w:szCs w:val="22"/>
                <w:lang w:eastAsia="en-US"/>
              </w:rPr>
            </w:pPr>
          </w:p>
        </w:tc>
        <w:tc>
          <w:tcPr>
            <w:tcW w:w="2813" w:type="dxa"/>
            <w:gridSpan w:val="2"/>
            <w:tcBorders>
              <w:top w:val="dotted" w:sz="4" w:space="0" w:color="auto"/>
              <w:left w:val="single" w:sz="4" w:space="0" w:color="auto"/>
              <w:bottom w:val="dotted" w:sz="4" w:space="0" w:color="auto"/>
              <w:right w:val="single" w:sz="12" w:space="0" w:color="auto"/>
            </w:tcBorders>
            <w:vAlign w:val="center"/>
          </w:tcPr>
          <w:p w14:paraId="750AC900" w14:textId="77777777" w:rsidR="000F4A89" w:rsidRPr="00772372" w:rsidRDefault="000F4A89" w:rsidP="00772372">
            <w:pPr>
              <w:contextualSpacing/>
              <w:rPr>
                <w:rFonts w:asciiTheme="minorHAnsi" w:eastAsiaTheme="minorHAnsi" w:hAnsiTheme="minorHAnsi" w:cstheme="minorBidi"/>
                <w:color w:val="002060"/>
                <w:sz w:val="18"/>
                <w:szCs w:val="18"/>
                <w:lang w:eastAsia="en-US"/>
              </w:rPr>
            </w:pPr>
          </w:p>
        </w:tc>
      </w:tr>
      <w:tr w:rsidR="000F4A89" w:rsidRPr="00772372" w14:paraId="2B9F11A6" w14:textId="77777777" w:rsidTr="002A22C7">
        <w:trPr>
          <w:trHeight w:val="265"/>
        </w:trPr>
        <w:tc>
          <w:tcPr>
            <w:tcW w:w="306" w:type="dxa"/>
            <w:gridSpan w:val="5"/>
            <w:tcBorders>
              <w:top w:val="dotted" w:sz="4" w:space="0" w:color="auto"/>
              <w:left w:val="single" w:sz="12" w:space="0" w:color="auto"/>
              <w:bottom w:val="dotted" w:sz="4" w:space="0" w:color="auto"/>
              <w:right w:val="single" w:sz="4" w:space="0" w:color="auto"/>
            </w:tcBorders>
            <w:vAlign w:val="center"/>
          </w:tcPr>
          <w:p w14:paraId="2F850F3F" w14:textId="77777777" w:rsidR="000F4A89" w:rsidRPr="00772372" w:rsidRDefault="000F4A89" w:rsidP="00772372">
            <w:pPr>
              <w:contextualSpacing/>
              <w:rPr>
                <w:rFonts w:asciiTheme="minorHAnsi" w:eastAsiaTheme="minorHAnsi" w:hAnsiTheme="minorHAnsi" w:cstheme="minorBidi"/>
                <w:color w:val="002060"/>
                <w:sz w:val="22"/>
                <w:szCs w:val="22"/>
                <w:lang w:eastAsia="en-US"/>
              </w:rPr>
            </w:pPr>
          </w:p>
        </w:tc>
        <w:tc>
          <w:tcPr>
            <w:tcW w:w="876" w:type="dxa"/>
            <w:gridSpan w:val="2"/>
            <w:tcBorders>
              <w:top w:val="dotted" w:sz="4" w:space="0" w:color="auto"/>
              <w:left w:val="single" w:sz="4" w:space="0" w:color="auto"/>
              <w:bottom w:val="dotted" w:sz="4" w:space="0" w:color="auto"/>
              <w:right w:val="single" w:sz="4" w:space="0" w:color="auto"/>
            </w:tcBorders>
            <w:vAlign w:val="center"/>
          </w:tcPr>
          <w:p w14:paraId="1EA6A620" w14:textId="77777777" w:rsidR="000F4A89" w:rsidRPr="00772372" w:rsidRDefault="000F4A89" w:rsidP="00772372">
            <w:pPr>
              <w:contextualSpacing/>
              <w:jc w:val="center"/>
              <w:rPr>
                <w:rFonts w:asciiTheme="minorHAnsi" w:eastAsiaTheme="minorHAnsi" w:hAnsiTheme="minorHAnsi" w:cstheme="minorBidi"/>
                <w:color w:val="002060"/>
                <w:sz w:val="22"/>
                <w:szCs w:val="22"/>
                <w:lang w:eastAsia="en-US"/>
              </w:rPr>
            </w:pPr>
          </w:p>
        </w:tc>
        <w:tc>
          <w:tcPr>
            <w:tcW w:w="1961" w:type="dxa"/>
            <w:gridSpan w:val="3"/>
            <w:tcBorders>
              <w:top w:val="dotted" w:sz="4" w:space="0" w:color="auto"/>
              <w:left w:val="single" w:sz="4" w:space="0" w:color="auto"/>
              <w:bottom w:val="dotted" w:sz="4" w:space="0" w:color="auto"/>
              <w:right w:val="single" w:sz="4" w:space="0" w:color="auto"/>
            </w:tcBorders>
            <w:vAlign w:val="center"/>
          </w:tcPr>
          <w:p w14:paraId="7A3FE2FA" w14:textId="77777777" w:rsidR="000F4A89" w:rsidRPr="00772372" w:rsidRDefault="000F4A89" w:rsidP="00772372">
            <w:pPr>
              <w:contextualSpacing/>
              <w:rPr>
                <w:rFonts w:asciiTheme="minorHAnsi" w:eastAsiaTheme="minorHAnsi" w:hAnsiTheme="minorHAnsi" w:cstheme="minorBidi"/>
                <w:color w:val="002060"/>
                <w:sz w:val="22"/>
                <w:szCs w:val="22"/>
                <w:lang w:eastAsia="en-US"/>
              </w:rPr>
            </w:pPr>
          </w:p>
        </w:tc>
        <w:tc>
          <w:tcPr>
            <w:tcW w:w="802" w:type="dxa"/>
            <w:gridSpan w:val="2"/>
            <w:tcBorders>
              <w:top w:val="dotted" w:sz="4" w:space="0" w:color="auto"/>
              <w:left w:val="single" w:sz="4" w:space="0" w:color="auto"/>
              <w:bottom w:val="dotted" w:sz="4" w:space="0" w:color="auto"/>
              <w:right w:val="single" w:sz="12" w:space="0" w:color="auto"/>
            </w:tcBorders>
            <w:vAlign w:val="center"/>
          </w:tcPr>
          <w:p w14:paraId="7FF38A5A" w14:textId="77777777" w:rsidR="000F4A89" w:rsidRPr="00772372" w:rsidRDefault="000F4A89" w:rsidP="00772372">
            <w:pPr>
              <w:contextualSpacing/>
              <w:jc w:val="center"/>
              <w:rPr>
                <w:rFonts w:asciiTheme="minorHAnsi" w:eastAsiaTheme="minorHAnsi" w:hAnsiTheme="minorHAnsi" w:cstheme="minorBidi"/>
                <w:color w:val="002060"/>
                <w:sz w:val="22"/>
                <w:szCs w:val="22"/>
                <w:lang w:eastAsia="en-US"/>
              </w:rPr>
            </w:pPr>
          </w:p>
        </w:tc>
        <w:tc>
          <w:tcPr>
            <w:tcW w:w="836" w:type="dxa"/>
            <w:gridSpan w:val="3"/>
            <w:tcBorders>
              <w:top w:val="dotted" w:sz="4" w:space="0" w:color="auto"/>
              <w:left w:val="single" w:sz="12" w:space="0" w:color="auto"/>
              <w:bottom w:val="dotted" w:sz="4" w:space="0" w:color="auto"/>
              <w:right w:val="single" w:sz="4" w:space="0" w:color="auto"/>
            </w:tcBorders>
            <w:vAlign w:val="center"/>
          </w:tcPr>
          <w:p w14:paraId="3D0F905D" w14:textId="77777777" w:rsidR="000F4A89" w:rsidRPr="00772372" w:rsidRDefault="000F4A89" w:rsidP="00772372">
            <w:pPr>
              <w:contextualSpacing/>
              <w:jc w:val="center"/>
              <w:rPr>
                <w:rFonts w:asciiTheme="minorHAnsi" w:eastAsiaTheme="minorHAnsi" w:hAnsiTheme="minorHAnsi" w:cstheme="minorBidi"/>
                <w:color w:val="002060"/>
                <w:sz w:val="22"/>
                <w:szCs w:val="22"/>
                <w:lang w:eastAsia="en-US"/>
              </w:rPr>
            </w:pPr>
          </w:p>
        </w:tc>
        <w:tc>
          <w:tcPr>
            <w:tcW w:w="804" w:type="dxa"/>
            <w:gridSpan w:val="2"/>
            <w:tcBorders>
              <w:top w:val="dotted" w:sz="4" w:space="0" w:color="auto"/>
              <w:left w:val="single" w:sz="4" w:space="0" w:color="auto"/>
              <w:bottom w:val="dotted" w:sz="4" w:space="0" w:color="auto"/>
              <w:right w:val="single" w:sz="4" w:space="0" w:color="auto"/>
            </w:tcBorders>
            <w:vAlign w:val="center"/>
          </w:tcPr>
          <w:p w14:paraId="19220865" w14:textId="77777777" w:rsidR="000F4A89" w:rsidRPr="00772372" w:rsidRDefault="000F4A89" w:rsidP="00772372">
            <w:pPr>
              <w:contextualSpacing/>
              <w:jc w:val="center"/>
              <w:rPr>
                <w:rFonts w:asciiTheme="minorHAnsi" w:eastAsiaTheme="minorHAnsi" w:hAnsiTheme="minorHAnsi" w:cstheme="minorBidi"/>
                <w:color w:val="002060"/>
                <w:sz w:val="22"/>
                <w:szCs w:val="22"/>
                <w:lang w:eastAsia="en-US"/>
              </w:rPr>
            </w:pPr>
          </w:p>
        </w:tc>
        <w:tc>
          <w:tcPr>
            <w:tcW w:w="851" w:type="dxa"/>
            <w:tcBorders>
              <w:top w:val="dotted" w:sz="4" w:space="0" w:color="auto"/>
              <w:left w:val="single" w:sz="4" w:space="0" w:color="auto"/>
              <w:bottom w:val="dotted" w:sz="4" w:space="0" w:color="auto"/>
              <w:right w:val="single" w:sz="4" w:space="0" w:color="auto"/>
            </w:tcBorders>
            <w:vAlign w:val="center"/>
          </w:tcPr>
          <w:p w14:paraId="49A8BE8B" w14:textId="77777777" w:rsidR="000F4A89" w:rsidRPr="00772372" w:rsidRDefault="000F4A89" w:rsidP="00772372">
            <w:pPr>
              <w:contextualSpacing/>
              <w:jc w:val="center"/>
              <w:rPr>
                <w:rFonts w:asciiTheme="minorHAnsi" w:eastAsiaTheme="minorHAnsi" w:hAnsiTheme="minorHAnsi" w:cstheme="minorBidi"/>
                <w:color w:val="002060"/>
                <w:sz w:val="22"/>
                <w:szCs w:val="22"/>
                <w:lang w:eastAsia="en-US"/>
              </w:rPr>
            </w:pPr>
          </w:p>
        </w:tc>
        <w:tc>
          <w:tcPr>
            <w:tcW w:w="850" w:type="dxa"/>
            <w:tcBorders>
              <w:top w:val="dotted" w:sz="4" w:space="0" w:color="auto"/>
              <w:left w:val="single" w:sz="4" w:space="0" w:color="auto"/>
              <w:bottom w:val="dotted" w:sz="4" w:space="0" w:color="auto"/>
              <w:right w:val="single" w:sz="4" w:space="0" w:color="auto"/>
            </w:tcBorders>
            <w:vAlign w:val="center"/>
          </w:tcPr>
          <w:p w14:paraId="69A2A8A5" w14:textId="77777777" w:rsidR="000F4A89" w:rsidRPr="00772372" w:rsidRDefault="000F4A89" w:rsidP="00772372">
            <w:pPr>
              <w:contextualSpacing/>
              <w:jc w:val="center"/>
              <w:rPr>
                <w:rFonts w:asciiTheme="minorHAnsi" w:eastAsiaTheme="minorHAnsi" w:hAnsiTheme="minorHAnsi" w:cstheme="minorBidi"/>
                <w:color w:val="002060"/>
                <w:sz w:val="22"/>
                <w:szCs w:val="22"/>
                <w:lang w:eastAsia="en-US"/>
              </w:rPr>
            </w:pPr>
          </w:p>
        </w:tc>
        <w:tc>
          <w:tcPr>
            <w:tcW w:w="851" w:type="dxa"/>
            <w:gridSpan w:val="3"/>
            <w:tcBorders>
              <w:top w:val="dotted" w:sz="4" w:space="0" w:color="auto"/>
              <w:left w:val="single" w:sz="4" w:space="0" w:color="auto"/>
              <w:bottom w:val="dotted" w:sz="4" w:space="0" w:color="auto"/>
              <w:right w:val="single" w:sz="4" w:space="0" w:color="auto"/>
            </w:tcBorders>
            <w:vAlign w:val="center"/>
          </w:tcPr>
          <w:p w14:paraId="202CAD17" w14:textId="77777777" w:rsidR="000F4A89" w:rsidRPr="00772372" w:rsidRDefault="000F4A89" w:rsidP="00772372">
            <w:pPr>
              <w:contextualSpacing/>
              <w:jc w:val="center"/>
              <w:rPr>
                <w:rFonts w:asciiTheme="minorHAnsi" w:eastAsiaTheme="minorHAnsi" w:hAnsiTheme="minorHAnsi" w:cstheme="minorBidi"/>
                <w:color w:val="002060"/>
                <w:sz w:val="22"/>
                <w:szCs w:val="22"/>
                <w:lang w:eastAsia="en-US"/>
              </w:rPr>
            </w:pPr>
          </w:p>
        </w:tc>
        <w:tc>
          <w:tcPr>
            <w:tcW w:w="2813" w:type="dxa"/>
            <w:gridSpan w:val="2"/>
            <w:tcBorders>
              <w:top w:val="dotted" w:sz="4" w:space="0" w:color="auto"/>
              <w:left w:val="single" w:sz="4" w:space="0" w:color="auto"/>
              <w:bottom w:val="dotted" w:sz="4" w:space="0" w:color="auto"/>
              <w:right w:val="single" w:sz="12" w:space="0" w:color="auto"/>
            </w:tcBorders>
            <w:vAlign w:val="center"/>
          </w:tcPr>
          <w:p w14:paraId="6CF91B74" w14:textId="77777777" w:rsidR="000F4A89" w:rsidRPr="00772372" w:rsidRDefault="000F4A89" w:rsidP="00772372">
            <w:pPr>
              <w:contextualSpacing/>
              <w:rPr>
                <w:rFonts w:asciiTheme="minorHAnsi" w:eastAsiaTheme="minorHAnsi" w:hAnsiTheme="minorHAnsi" w:cstheme="minorBidi"/>
                <w:color w:val="002060"/>
                <w:sz w:val="18"/>
                <w:szCs w:val="18"/>
                <w:lang w:eastAsia="en-US"/>
              </w:rPr>
            </w:pPr>
          </w:p>
        </w:tc>
      </w:tr>
      <w:tr w:rsidR="000F4A89" w:rsidRPr="00772372" w14:paraId="67456C8C" w14:textId="77777777" w:rsidTr="002A22C7">
        <w:trPr>
          <w:trHeight w:val="70"/>
        </w:trPr>
        <w:tc>
          <w:tcPr>
            <w:tcW w:w="300" w:type="dxa"/>
            <w:gridSpan w:val="4"/>
            <w:tcBorders>
              <w:top w:val="dotted" w:sz="4" w:space="0" w:color="auto"/>
              <w:left w:val="single" w:sz="12" w:space="0" w:color="auto"/>
              <w:right w:val="single" w:sz="4" w:space="0" w:color="FFFFFF" w:themeColor="background1"/>
            </w:tcBorders>
          </w:tcPr>
          <w:p w14:paraId="1074E559" w14:textId="77777777" w:rsidR="000F4A89" w:rsidRPr="00772372" w:rsidRDefault="000F4A89" w:rsidP="00772372">
            <w:pPr>
              <w:contextualSpacing/>
              <w:rPr>
                <w:rFonts w:asciiTheme="minorHAnsi" w:eastAsiaTheme="minorHAnsi" w:hAnsiTheme="minorHAnsi" w:cstheme="minorBidi"/>
                <w:sz w:val="8"/>
                <w:szCs w:val="8"/>
                <w:lang w:eastAsia="en-US"/>
              </w:rPr>
            </w:pPr>
          </w:p>
        </w:tc>
        <w:tc>
          <w:tcPr>
            <w:tcW w:w="10650" w:type="dxa"/>
            <w:gridSpan w:val="20"/>
            <w:tcBorders>
              <w:top w:val="dotted" w:sz="4" w:space="0" w:color="auto"/>
              <w:left w:val="single" w:sz="4" w:space="0" w:color="FFFFFF" w:themeColor="background1"/>
              <w:right w:val="single" w:sz="12" w:space="0" w:color="auto"/>
            </w:tcBorders>
          </w:tcPr>
          <w:p w14:paraId="6F8F4B37" w14:textId="77777777" w:rsidR="000F4A89" w:rsidRPr="00772372" w:rsidRDefault="000F4A89" w:rsidP="00772372">
            <w:pPr>
              <w:contextualSpacing/>
              <w:rPr>
                <w:rFonts w:asciiTheme="minorHAnsi" w:eastAsiaTheme="minorHAnsi" w:hAnsiTheme="minorHAnsi" w:cstheme="minorBidi"/>
                <w:sz w:val="8"/>
                <w:szCs w:val="8"/>
                <w:lang w:eastAsia="en-US"/>
              </w:rPr>
            </w:pPr>
          </w:p>
        </w:tc>
      </w:tr>
      <w:tr w:rsidR="000F4A89" w:rsidRPr="00772372" w14:paraId="394C6FBB" w14:textId="77777777" w:rsidTr="002A22C7">
        <w:trPr>
          <w:trHeight w:val="1135"/>
        </w:trPr>
        <w:tc>
          <w:tcPr>
            <w:tcW w:w="285" w:type="dxa"/>
            <w:gridSpan w:val="3"/>
            <w:tcBorders>
              <w:left w:val="single" w:sz="12" w:space="0" w:color="auto"/>
              <w:bottom w:val="single" w:sz="4" w:space="0" w:color="auto"/>
              <w:right w:val="single" w:sz="4" w:space="0" w:color="FFFFFF" w:themeColor="background1"/>
            </w:tcBorders>
          </w:tcPr>
          <w:p w14:paraId="6D622287" w14:textId="77777777" w:rsidR="000F4A89" w:rsidRPr="00772372" w:rsidRDefault="000F4A89" w:rsidP="00772372">
            <w:pPr>
              <w:contextualSpacing/>
              <w:rPr>
                <w:rFonts w:asciiTheme="minorHAnsi" w:eastAsiaTheme="minorHAnsi" w:hAnsiTheme="minorHAnsi" w:cstheme="minorBidi"/>
                <w:sz w:val="22"/>
                <w:szCs w:val="22"/>
                <w:lang w:eastAsia="en-US"/>
              </w:rPr>
            </w:pPr>
          </w:p>
        </w:tc>
        <w:tc>
          <w:tcPr>
            <w:tcW w:w="3630" w:type="dxa"/>
            <w:gridSpan w:val="8"/>
            <w:tcBorders>
              <w:left w:val="single" w:sz="4" w:space="0" w:color="FFFFFF" w:themeColor="background1"/>
              <w:bottom w:val="single" w:sz="4" w:space="0" w:color="auto"/>
              <w:right w:val="single" w:sz="12" w:space="0" w:color="auto"/>
            </w:tcBorders>
            <w:vAlign w:val="center"/>
          </w:tcPr>
          <w:p w14:paraId="68D395EB" w14:textId="77777777" w:rsidR="000F4A89" w:rsidRPr="00772372" w:rsidRDefault="000F4A89" w:rsidP="00772372">
            <w:pPr>
              <w:contextualSpacing/>
              <w:rPr>
                <w:rFonts w:asciiTheme="minorHAnsi" w:eastAsiaTheme="minorHAnsi" w:hAnsiTheme="minorHAnsi" w:cstheme="minorBidi"/>
                <w:sz w:val="22"/>
                <w:szCs w:val="22"/>
                <w:lang w:eastAsia="en-US"/>
              </w:rPr>
            </w:pPr>
          </w:p>
          <w:p w14:paraId="182B4266" w14:textId="77777777" w:rsidR="000F4A89" w:rsidRPr="00772372" w:rsidRDefault="000F4A89" w:rsidP="00772372">
            <w:pPr>
              <w:contextualSpacing/>
              <w:rPr>
                <w:rFonts w:asciiTheme="minorHAnsi" w:eastAsiaTheme="minorHAnsi" w:hAnsiTheme="minorHAnsi" w:cstheme="minorBidi"/>
                <w:sz w:val="22"/>
                <w:szCs w:val="22"/>
                <w:lang w:eastAsia="en-US"/>
              </w:rPr>
            </w:pPr>
            <w:r w:rsidRPr="00772372">
              <w:rPr>
                <w:rFonts w:asciiTheme="minorHAnsi" w:eastAsiaTheme="minorHAnsi" w:hAnsiTheme="minorHAnsi" w:cstheme="minorBidi"/>
                <w:sz w:val="22"/>
                <w:szCs w:val="22"/>
                <w:lang w:eastAsia="en-US"/>
              </w:rPr>
              <w:t>Deze OER is gemaakt onder regie van:</w:t>
            </w:r>
          </w:p>
          <w:p w14:paraId="4E9EF75B" w14:textId="77777777" w:rsidR="000F4A89" w:rsidRPr="00772372" w:rsidRDefault="000F4A89" w:rsidP="00772372">
            <w:pPr>
              <w:contextualSpacing/>
              <w:rPr>
                <w:rFonts w:asciiTheme="minorHAnsi" w:eastAsiaTheme="minorHAnsi" w:hAnsiTheme="minorHAnsi" w:cstheme="minorBidi"/>
                <w:sz w:val="16"/>
                <w:szCs w:val="16"/>
                <w:lang w:eastAsia="en-US"/>
              </w:rPr>
            </w:pPr>
          </w:p>
          <w:p w14:paraId="43842FA8" w14:textId="77777777" w:rsidR="000F4A89" w:rsidRPr="00772372" w:rsidRDefault="000F4A89" w:rsidP="00772372">
            <w:pPr>
              <w:contextualSpacing/>
              <w:rPr>
                <w:rFonts w:asciiTheme="minorHAnsi" w:eastAsiaTheme="minorHAnsi" w:hAnsiTheme="minorHAnsi" w:cstheme="minorBidi"/>
                <w:sz w:val="22"/>
                <w:szCs w:val="22"/>
                <w:lang w:eastAsia="en-US"/>
              </w:rPr>
            </w:pPr>
            <w:r w:rsidRPr="00772372">
              <w:rPr>
                <w:rFonts w:asciiTheme="minorHAnsi" w:eastAsiaTheme="minorHAnsi" w:hAnsiTheme="minorHAnsi" w:cstheme="minorBidi"/>
                <w:sz w:val="22"/>
                <w:szCs w:val="22"/>
                <w:lang w:eastAsia="en-US"/>
              </w:rPr>
              <w:t>Cluster Verzorgende en Verpleegkundige</w:t>
            </w:r>
          </w:p>
          <w:p w14:paraId="41251274" w14:textId="77777777" w:rsidR="000F4A89" w:rsidRPr="00772372" w:rsidRDefault="000F4A89" w:rsidP="00772372">
            <w:pPr>
              <w:contextualSpacing/>
              <w:rPr>
                <w:rFonts w:asciiTheme="minorHAnsi" w:eastAsiaTheme="minorHAnsi" w:hAnsiTheme="minorHAnsi" w:cstheme="minorBidi"/>
                <w:sz w:val="22"/>
                <w:szCs w:val="22"/>
                <w:lang w:eastAsia="en-US"/>
              </w:rPr>
            </w:pPr>
          </w:p>
        </w:tc>
        <w:tc>
          <w:tcPr>
            <w:tcW w:w="180" w:type="dxa"/>
            <w:gridSpan w:val="2"/>
            <w:tcBorders>
              <w:left w:val="single" w:sz="12" w:space="0" w:color="auto"/>
              <w:bottom w:val="single" w:sz="4" w:space="0" w:color="auto"/>
              <w:right w:val="single" w:sz="4" w:space="0" w:color="FFFFFF" w:themeColor="background1"/>
            </w:tcBorders>
            <w:vAlign w:val="center"/>
          </w:tcPr>
          <w:p w14:paraId="4641BE7D" w14:textId="77777777" w:rsidR="000F4A89" w:rsidRPr="00772372" w:rsidRDefault="000F4A89" w:rsidP="00772372">
            <w:pPr>
              <w:contextualSpacing/>
              <w:rPr>
                <w:rFonts w:asciiTheme="minorHAnsi" w:eastAsiaTheme="minorHAnsi" w:hAnsiTheme="minorHAnsi" w:cstheme="minorBidi"/>
                <w:sz w:val="22"/>
                <w:szCs w:val="22"/>
                <w:lang w:eastAsia="en-US"/>
              </w:rPr>
            </w:pPr>
          </w:p>
        </w:tc>
        <w:tc>
          <w:tcPr>
            <w:tcW w:w="6855" w:type="dxa"/>
            <w:gridSpan w:val="11"/>
            <w:tcBorders>
              <w:left w:val="single" w:sz="4" w:space="0" w:color="FFFFFF" w:themeColor="background1"/>
              <w:bottom w:val="single" w:sz="4" w:space="0" w:color="auto"/>
              <w:right w:val="single" w:sz="12" w:space="0" w:color="auto"/>
            </w:tcBorders>
            <w:vAlign w:val="center"/>
          </w:tcPr>
          <w:p w14:paraId="63358CC9" w14:textId="77777777" w:rsidR="000F4A89" w:rsidRPr="00772372" w:rsidRDefault="000F4A89" w:rsidP="00772372">
            <w:pPr>
              <w:contextualSpacing/>
              <w:rPr>
                <w:rFonts w:asciiTheme="minorHAnsi" w:eastAsiaTheme="minorHAnsi" w:hAnsiTheme="minorHAnsi" w:cstheme="minorBidi"/>
                <w:sz w:val="22"/>
                <w:szCs w:val="22"/>
                <w:lang w:eastAsia="en-US"/>
              </w:rPr>
            </w:pPr>
            <w:r w:rsidRPr="00772372">
              <w:rPr>
                <w:rFonts w:asciiTheme="minorHAnsi" w:eastAsiaTheme="minorHAnsi" w:hAnsiTheme="minorHAnsi" w:cstheme="minorBidi"/>
                <w:sz w:val="22"/>
                <w:szCs w:val="22"/>
                <w:lang w:eastAsia="en-US"/>
              </w:rPr>
              <w:t>Vastgesteld door de verantwoordelijk schooldirecteur</w:t>
            </w:r>
          </w:p>
          <w:p w14:paraId="1866F0E2" w14:textId="77777777" w:rsidR="000F4A89" w:rsidRPr="00772372" w:rsidRDefault="000F4A89" w:rsidP="00772372">
            <w:pPr>
              <w:contextualSpacing/>
              <w:rPr>
                <w:rFonts w:asciiTheme="minorHAnsi" w:eastAsiaTheme="minorHAnsi" w:hAnsiTheme="minorHAnsi" w:cstheme="minorBidi"/>
                <w:sz w:val="16"/>
                <w:szCs w:val="16"/>
                <w:lang w:eastAsia="en-US"/>
              </w:rPr>
            </w:pPr>
          </w:p>
          <w:p w14:paraId="4033DD3A" w14:textId="77777777" w:rsidR="000F4A89" w:rsidRPr="00772372" w:rsidRDefault="000F4A89" w:rsidP="00772372">
            <w:pPr>
              <w:contextualSpacing/>
              <w:rPr>
                <w:rFonts w:asciiTheme="minorHAnsi" w:eastAsiaTheme="minorHAnsi" w:hAnsiTheme="minorHAnsi" w:cstheme="minorBidi"/>
                <w:sz w:val="22"/>
                <w:szCs w:val="22"/>
                <w:lang w:eastAsia="en-US"/>
              </w:rPr>
            </w:pPr>
            <w:r w:rsidRPr="00772372">
              <w:rPr>
                <w:rFonts w:asciiTheme="minorHAnsi" w:eastAsiaTheme="minorHAnsi" w:hAnsiTheme="minorHAnsi" w:cstheme="minorBidi"/>
                <w:sz w:val="22"/>
                <w:szCs w:val="22"/>
                <w:lang w:eastAsia="en-US"/>
              </w:rPr>
              <w:t>Naam       H. Bos-Bot</w:t>
            </w:r>
          </w:p>
          <w:p w14:paraId="20BACCB8" w14:textId="77777777" w:rsidR="000F4A89" w:rsidRPr="00772372" w:rsidRDefault="000F4A89" w:rsidP="00772372">
            <w:pPr>
              <w:contextualSpacing/>
              <w:rPr>
                <w:rFonts w:asciiTheme="minorHAnsi" w:eastAsiaTheme="minorHAnsi" w:hAnsiTheme="minorHAnsi" w:cstheme="minorBidi"/>
                <w:sz w:val="22"/>
                <w:szCs w:val="22"/>
                <w:lang w:eastAsia="en-US"/>
              </w:rPr>
            </w:pPr>
            <w:r w:rsidRPr="00772372">
              <w:rPr>
                <w:rFonts w:asciiTheme="minorHAnsi" w:eastAsiaTheme="minorHAnsi" w:hAnsiTheme="minorHAnsi" w:cstheme="minorBidi"/>
                <w:sz w:val="22"/>
                <w:szCs w:val="22"/>
                <w:lang w:eastAsia="en-US"/>
              </w:rPr>
              <w:t>Juni 2016</w:t>
            </w:r>
          </w:p>
        </w:tc>
      </w:tr>
      <w:tr w:rsidR="000F4A89" w:rsidRPr="00772372" w14:paraId="516D4B7F" w14:textId="77777777" w:rsidTr="002A22C7">
        <w:trPr>
          <w:trHeight w:val="643"/>
        </w:trPr>
        <w:tc>
          <w:tcPr>
            <w:tcW w:w="10950" w:type="dxa"/>
            <w:gridSpan w:val="24"/>
            <w:tcBorders>
              <w:left w:val="single" w:sz="12" w:space="0" w:color="auto"/>
              <w:bottom w:val="single" w:sz="4" w:space="0" w:color="auto"/>
              <w:right w:val="single" w:sz="12" w:space="0" w:color="auto"/>
            </w:tcBorders>
            <w:shd w:val="clear" w:color="auto" w:fill="F2F2F2" w:themeFill="background1" w:themeFillShade="F2"/>
            <w:vAlign w:val="center"/>
          </w:tcPr>
          <w:p w14:paraId="44673E50" w14:textId="77777777" w:rsidR="000F4A89" w:rsidRPr="00772372" w:rsidRDefault="000F4A89" w:rsidP="00772372">
            <w:pPr>
              <w:contextualSpacing/>
              <w:rPr>
                <w:rFonts w:asciiTheme="minorHAnsi" w:eastAsiaTheme="minorHAnsi" w:hAnsiTheme="minorHAnsi"/>
                <w:color w:val="000000"/>
                <w:sz w:val="20"/>
                <w:szCs w:val="20"/>
                <w:lang w:eastAsia="en-US"/>
              </w:rPr>
            </w:pPr>
            <w:r w:rsidRPr="00772372">
              <w:rPr>
                <w:rFonts w:asciiTheme="minorHAnsi" w:eastAsiaTheme="minorHAnsi" w:hAnsiTheme="minorHAnsi"/>
                <w:color w:val="000000"/>
                <w:sz w:val="20"/>
                <w:szCs w:val="20"/>
                <w:lang w:eastAsia="en-US"/>
              </w:rPr>
              <w:t xml:space="preserve">Noorderpoort volgt de wettelijke landelijke regelgeving. Deze kan gedurende de looptijd van deze OER (onderwijs- en </w:t>
            </w:r>
          </w:p>
          <w:p w14:paraId="47CE53AF" w14:textId="77777777" w:rsidR="000F4A89" w:rsidRPr="00772372" w:rsidRDefault="000F4A89" w:rsidP="00772372">
            <w:pPr>
              <w:contextualSpacing/>
              <w:rPr>
                <w:rFonts w:asciiTheme="minorHAnsi" w:eastAsiaTheme="minorHAnsi" w:hAnsiTheme="minorHAnsi" w:cstheme="minorBidi"/>
                <w:color w:val="000000"/>
                <w:sz w:val="8"/>
                <w:szCs w:val="8"/>
                <w:lang w:eastAsia="en-US"/>
              </w:rPr>
            </w:pPr>
            <w:r w:rsidRPr="00772372">
              <w:rPr>
                <w:rFonts w:asciiTheme="minorHAnsi" w:eastAsiaTheme="minorHAnsi" w:hAnsiTheme="minorHAnsi" w:cstheme="minorBidi"/>
                <w:color w:val="000000"/>
                <w:sz w:val="20"/>
                <w:szCs w:val="20"/>
                <w:lang w:eastAsia="en-US"/>
              </w:rPr>
              <w:t>examenregeling) wijzigen. Over wijzigingen/aanpassingen wordt de student door de opleiding geïnformeerd.</w:t>
            </w:r>
            <w:r w:rsidRPr="00772372">
              <w:rPr>
                <w:rFonts w:asciiTheme="minorHAnsi" w:eastAsiaTheme="minorHAnsi" w:hAnsiTheme="minorHAnsi" w:cstheme="minorBidi"/>
                <w:color w:val="000000"/>
                <w:sz w:val="22"/>
                <w:szCs w:val="22"/>
                <w:lang w:eastAsia="en-US"/>
              </w:rPr>
              <w:t xml:space="preserve"> </w:t>
            </w:r>
          </w:p>
        </w:tc>
      </w:tr>
      <w:tr w:rsidR="000F4A89" w:rsidRPr="00772372" w14:paraId="45E2B092" w14:textId="77777777" w:rsidTr="002A22C7">
        <w:trPr>
          <w:trHeight w:val="1404"/>
        </w:trPr>
        <w:tc>
          <w:tcPr>
            <w:tcW w:w="330" w:type="dxa"/>
            <w:gridSpan w:val="6"/>
            <w:tcBorders>
              <w:left w:val="single" w:sz="12" w:space="0" w:color="auto"/>
              <w:right w:val="single" w:sz="4" w:space="0" w:color="BFBFBF" w:themeColor="background1" w:themeShade="BF"/>
            </w:tcBorders>
            <w:shd w:val="clear" w:color="auto" w:fill="BFBFBF" w:themeFill="background1" w:themeFillShade="BF"/>
            <w:vAlign w:val="center"/>
          </w:tcPr>
          <w:p w14:paraId="68F628B1" w14:textId="77777777" w:rsidR="000F4A89" w:rsidRPr="00772372" w:rsidRDefault="000F4A89" w:rsidP="00772372">
            <w:pPr>
              <w:contextualSpacing/>
              <w:rPr>
                <w:rFonts w:asciiTheme="minorHAnsi" w:eastAsiaTheme="minorHAnsi" w:hAnsiTheme="minorHAnsi" w:cstheme="minorBidi"/>
                <w:sz w:val="22"/>
                <w:szCs w:val="22"/>
                <w:lang w:eastAsia="en-US"/>
              </w:rPr>
            </w:pPr>
          </w:p>
        </w:tc>
        <w:tc>
          <w:tcPr>
            <w:tcW w:w="10620" w:type="dxa"/>
            <w:gridSpan w:val="18"/>
            <w:tcBorders>
              <w:left w:val="single" w:sz="4" w:space="0" w:color="BFBFBF" w:themeColor="background1" w:themeShade="BF"/>
              <w:right w:val="single" w:sz="12" w:space="0" w:color="auto"/>
            </w:tcBorders>
            <w:shd w:val="clear" w:color="auto" w:fill="BFBFBF" w:themeFill="background1" w:themeFillShade="BF"/>
            <w:vAlign w:val="center"/>
          </w:tcPr>
          <w:p w14:paraId="4683FB2C" w14:textId="77777777" w:rsidR="000F4A89" w:rsidRPr="00772372" w:rsidRDefault="000F4A89" w:rsidP="00772372">
            <w:pPr>
              <w:contextualSpacing/>
              <w:rPr>
                <w:rFonts w:asciiTheme="minorHAnsi" w:eastAsiaTheme="minorHAnsi" w:hAnsiTheme="minorHAnsi"/>
                <w:color w:val="000000"/>
                <w:sz w:val="22"/>
                <w:szCs w:val="22"/>
                <w:lang w:eastAsia="en-US"/>
              </w:rPr>
            </w:pPr>
            <w:r w:rsidRPr="00772372">
              <w:rPr>
                <w:rFonts w:asciiTheme="minorHAnsi" w:eastAsiaTheme="minorHAnsi" w:hAnsiTheme="minorHAnsi"/>
                <w:color w:val="000000"/>
                <w:sz w:val="22"/>
                <w:szCs w:val="22"/>
                <w:lang w:eastAsia="en-US"/>
              </w:rPr>
              <w:t>Formeel vastgesteld door het College van Bestuur ROC Noorderpoort ,</w:t>
            </w:r>
          </w:p>
          <w:p w14:paraId="50479DE7" w14:textId="77777777" w:rsidR="000F4A89" w:rsidRPr="00772372" w:rsidRDefault="000F4A89" w:rsidP="00772372">
            <w:pPr>
              <w:contextualSpacing/>
              <w:rPr>
                <w:rFonts w:asciiTheme="minorHAnsi" w:eastAsiaTheme="minorHAnsi" w:hAnsiTheme="minorHAnsi"/>
                <w:color w:val="000000"/>
                <w:sz w:val="10"/>
                <w:szCs w:val="10"/>
                <w:lang w:eastAsia="en-US"/>
              </w:rPr>
            </w:pPr>
          </w:p>
          <w:p w14:paraId="6681755E" w14:textId="77777777" w:rsidR="000F4A89" w:rsidRPr="00772372" w:rsidRDefault="000F4A89" w:rsidP="00772372">
            <w:pPr>
              <w:contextualSpacing/>
              <w:rPr>
                <w:rFonts w:asciiTheme="minorHAnsi" w:eastAsiaTheme="minorHAnsi" w:hAnsiTheme="minorHAnsi" w:cstheme="minorBidi"/>
                <w:sz w:val="22"/>
                <w:szCs w:val="22"/>
                <w:lang w:eastAsia="en-US"/>
              </w:rPr>
            </w:pPr>
            <w:r w:rsidRPr="00772372">
              <w:rPr>
                <w:rFonts w:asciiTheme="minorHAnsi" w:eastAsiaTheme="minorHAnsi" w:hAnsiTheme="minorHAnsi" w:cstheme="minorBidi"/>
                <w:sz w:val="22"/>
                <w:szCs w:val="22"/>
                <w:lang w:eastAsia="en-US"/>
              </w:rPr>
              <w:t>Groningen,</w:t>
            </w:r>
          </w:p>
          <w:p w14:paraId="0F8077CF" w14:textId="77777777" w:rsidR="000F4A89" w:rsidRPr="00772372" w:rsidRDefault="000F4A89" w:rsidP="00772372">
            <w:pPr>
              <w:contextualSpacing/>
              <w:rPr>
                <w:rFonts w:asciiTheme="minorHAnsi" w:eastAsiaTheme="minorHAnsi" w:hAnsiTheme="minorHAnsi" w:cstheme="minorBidi"/>
                <w:sz w:val="22"/>
                <w:szCs w:val="22"/>
                <w:lang w:eastAsia="en-US"/>
              </w:rPr>
            </w:pPr>
            <w:r w:rsidRPr="00772372">
              <w:rPr>
                <w:rFonts w:asciiTheme="minorHAnsi" w:eastAsiaTheme="minorHAnsi" w:hAnsiTheme="minorHAnsi" w:cstheme="minorBidi"/>
                <w:sz w:val="22"/>
                <w:szCs w:val="22"/>
                <w:lang w:eastAsia="en-US"/>
              </w:rPr>
              <w:t>Drs. R. Schuur.</w:t>
            </w:r>
          </w:p>
          <w:p w14:paraId="4E80FFD0" w14:textId="77777777" w:rsidR="000F4A89" w:rsidRPr="00772372" w:rsidRDefault="000F4A89" w:rsidP="00772372">
            <w:pPr>
              <w:contextualSpacing/>
              <w:rPr>
                <w:rFonts w:asciiTheme="minorHAnsi" w:eastAsiaTheme="minorHAnsi" w:hAnsiTheme="minorHAnsi" w:cstheme="minorBidi"/>
                <w:sz w:val="22"/>
                <w:szCs w:val="22"/>
                <w:lang w:eastAsia="en-US"/>
              </w:rPr>
            </w:pPr>
            <w:r w:rsidRPr="00772372">
              <w:rPr>
                <w:rFonts w:asciiTheme="minorHAnsi" w:eastAsiaTheme="minorHAnsi" w:hAnsiTheme="minorHAnsi" w:cstheme="minorBidi"/>
                <w:sz w:val="22"/>
                <w:szCs w:val="22"/>
                <w:lang w:eastAsia="en-US"/>
              </w:rPr>
              <w:t>(voorzitter College van Bestuur Noorderpoort)</w:t>
            </w:r>
          </w:p>
        </w:tc>
      </w:tr>
      <w:tr w:rsidR="000F4A89" w:rsidRPr="00772372" w14:paraId="4F8E23B6" w14:textId="77777777" w:rsidTr="002A22C7">
        <w:trPr>
          <w:trHeight w:val="465"/>
        </w:trPr>
        <w:tc>
          <w:tcPr>
            <w:tcW w:w="10950" w:type="dxa"/>
            <w:gridSpan w:val="24"/>
            <w:tcBorders>
              <w:left w:val="single" w:sz="12" w:space="0" w:color="auto"/>
              <w:right w:val="single" w:sz="12" w:space="0" w:color="auto"/>
            </w:tcBorders>
          </w:tcPr>
          <w:p w14:paraId="249C9AFF" w14:textId="77777777" w:rsidR="000F4A89" w:rsidRPr="00772372" w:rsidRDefault="000F4A89" w:rsidP="00772372">
            <w:pPr>
              <w:contextualSpacing/>
              <w:rPr>
                <w:rFonts w:asciiTheme="minorHAnsi" w:eastAsiaTheme="minorHAnsi" w:hAnsiTheme="minorHAnsi" w:cstheme="minorBidi"/>
                <w:sz w:val="18"/>
                <w:szCs w:val="18"/>
                <w:lang w:eastAsia="en-US"/>
              </w:rPr>
            </w:pPr>
            <w:r w:rsidRPr="00772372">
              <w:rPr>
                <w:rFonts w:asciiTheme="minorHAnsi" w:eastAsiaTheme="minorHAnsi" w:hAnsiTheme="minorHAnsi" w:cstheme="minorBidi"/>
                <w:sz w:val="18"/>
                <w:szCs w:val="18"/>
                <w:lang w:eastAsia="en-US"/>
              </w:rPr>
              <w:t xml:space="preserve"> - De BOL en BBL voldoen aan De WSF-TOP urennorm.</w:t>
            </w:r>
          </w:p>
          <w:p w14:paraId="26F2E6D4" w14:textId="77777777" w:rsidR="000F4A89" w:rsidRPr="00772372" w:rsidRDefault="000F4A89" w:rsidP="00772372">
            <w:pPr>
              <w:contextualSpacing/>
              <w:rPr>
                <w:rFonts w:asciiTheme="minorHAnsi" w:eastAsiaTheme="minorHAnsi" w:hAnsiTheme="minorHAnsi" w:cstheme="minorBidi"/>
                <w:sz w:val="18"/>
                <w:szCs w:val="18"/>
                <w:lang w:eastAsia="en-US"/>
              </w:rPr>
            </w:pPr>
            <w:r w:rsidRPr="00772372">
              <w:rPr>
                <w:rFonts w:asciiTheme="minorHAnsi" w:eastAsiaTheme="minorHAnsi" w:hAnsiTheme="minorHAnsi" w:cstheme="minorBidi"/>
                <w:sz w:val="18"/>
                <w:szCs w:val="18"/>
                <w:lang w:eastAsia="en-US"/>
              </w:rPr>
              <w:t xml:space="preserve"> - De OER wordt uitgewerkt in de Studiewijzer. Deze is bij aanvang van het jaar beschikbaar voor studenten.</w:t>
            </w:r>
          </w:p>
        </w:tc>
      </w:tr>
    </w:tbl>
    <w:p w14:paraId="766E15D8" w14:textId="1321470E" w:rsidR="00475FCE" w:rsidRDefault="00475FCE">
      <w:pPr>
        <w:rPr>
          <w:b/>
          <w:bCs/>
          <w:sz w:val="28"/>
          <w:szCs w:val="28"/>
        </w:rPr>
      </w:pPr>
      <w:r>
        <w:rPr>
          <w:b/>
          <w:bCs/>
          <w:sz w:val="28"/>
          <w:szCs w:val="28"/>
        </w:rPr>
        <w:br w:type="page"/>
      </w:r>
    </w:p>
    <w:p w14:paraId="637BAC1B" w14:textId="4E0A2659" w:rsidR="007B7D49" w:rsidRPr="00F65604" w:rsidRDefault="007B7D49">
      <w:pPr>
        <w:rPr>
          <w:b/>
          <w:bCs/>
          <w:sz w:val="28"/>
          <w:szCs w:val="28"/>
        </w:rPr>
      </w:pPr>
      <w:r w:rsidRPr="00F65604">
        <w:rPr>
          <w:b/>
          <w:bCs/>
          <w:sz w:val="28"/>
          <w:szCs w:val="28"/>
        </w:rPr>
        <w:lastRenderedPageBreak/>
        <w:t xml:space="preserve">Inhoudsopgave </w:t>
      </w:r>
    </w:p>
    <w:p w14:paraId="1A867821" w14:textId="77777777" w:rsidR="00F525F4" w:rsidRDefault="00F525F4">
      <w:pPr>
        <w:rPr>
          <w:sz w:val="20"/>
        </w:rPr>
      </w:pPr>
    </w:p>
    <w:p w14:paraId="3AAD0E03" w14:textId="23C39415" w:rsidR="008437AA" w:rsidRPr="00245D10" w:rsidRDefault="00FB2E24" w:rsidP="00BE3845">
      <w:pPr>
        <w:rPr>
          <w:b/>
          <w:sz w:val="20"/>
          <w:szCs w:val="20"/>
        </w:rPr>
      </w:pPr>
      <w:r>
        <w:rPr>
          <w:b/>
          <w:sz w:val="22"/>
          <w:szCs w:val="22"/>
        </w:rPr>
        <w:t>Inleiding</w:t>
      </w:r>
      <w:r w:rsidR="00182E3C">
        <w:rPr>
          <w:b/>
          <w:sz w:val="22"/>
          <w:szCs w:val="22"/>
        </w:rPr>
        <w:t xml:space="preserve"> </w:t>
      </w:r>
      <w:r w:rsidR="00F65604" w:rsidRPr="00F65604">
        <w:rPr>
          <w:b/>
          <w:sz w:val="20"/>
          <w:szCs w:val="20"/>
        </w:rPr>
        <w:t xml:space="preserve">(inclusief </w:t>
      </w:r>
      <w:r w:rsidR="00182E3C" w:rsidRPr="00F65604">
        <w:rPr>
          <w:b/>
          <w:sz w:val="20"/>
          <w:szCs w:val="20"/>
        </w:rPr>
        <w:t>a</w:t>
      </w:r>
      <w:r w:rsidR="00CD68E9" w:rsidRPr="00F65604">
        <w:rPr>
          <w:b/>
          <w:sz w:val="20"/>
          <w:szCs w:val="20"/>
        </w:rPr>
        <w:t xml:space="preserve">lgemene informatie over de </w:t>
      </w:r>
      <w:r w:rsidR="00182E3C" w:rsidRPr="00F65604">
        <w:rPr>
          <w:b/>
          <w:sz w:val="20"/>
          <w:szCs w:val="20"/>
        </w:rPr>
        <w:t>herziene</w:t>
      </w:r>
      <w:r w:rsidR="00CD68E9" w:rsidRPr="00F65604">
        <w:rPr>
          <w:b/>
          <w:sz w:val="20"/>
          <w:szCs w:val="20"/>
        </w:rPr>
        <w:t xml:space="preserve"> kwalificatiestructuur</w:t>
      </w:r>
      <w:r w:rsidR="00993C7F" w:rsidRPr="00F65604">
        <w:rPr>
          <w:b/>
          <w:sz w:val="20"/>
          <w:szCs w:val="20"/>
        </w:rPr>
        <w:t xml:space="preserve"> </w:t>
      </w:r>
      <w:r w:rsidRPr="00F65604">
        <w:rPr>
          <w:b/>
          <w:sz w:val="20"/>
          <w:szCs w:val="20"/>
        </w:rPr>
        <w:t>en de OER</w:t>
      </w:r>
      <w:r w:rsidR="00F65604" w:rsidRPr="00F65604">
        <w:rPr>
          <w:b/>
          <w:sz w:val="20"/>
          <w:szCs w:val="20"/>
        </w:rPr>
        <w:t>)</w:t>
      </w:r>
    </w:p>
    <w:p w14:paraId="7856D0AB" w14:textId="1BFF5778" w:rsidR="007B7D49" w:rsidRDefault="007B7D49" w:rsidP="00BE3845">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
    <w:p w14:paraId="4BE03DF8" w14:textId="2DCB49EC" w:rsidR="00796612" w:rsidRPr="0089091A" w:rsidRDefault="00796612" w:rsidP="00BE3845">
      <w:pPr>
        <w:pStyle w:val="Kop4"/>
        <w:rPr>
          <w:rFonts w:ascii="Arial" w:hAnsi="Arial" w:cs="Arial"/>
          <w:bCs/>
          <w:sz w:val="28"/>
          <w:szCs w:val="28"/>
        </w:rPr>
      </w:pPr>
      <w:r w:rsidRPr="0089091A">
        <w:rPr>
          <w:rFonts w:ascii="Arial" w:hAnsi="Arial" w:cs="Arial"/>
          <w:bCs/>
          <w:sz w:val="28"/>
          <w:szCs w:val="28"/>
        </w:rPr>
        <w:t>Hoofdstuk 1</w:t>
      </w:r>
      <w:r w:rsidRPr="0089091A">
        <w:rPr>
          <w:rFonts w:ascii="Arial" w:hAnsi="Arial" w:cs="Arial"/>
          <w:bCs/>
          <w:sz w:val="28"/>
          <w:szCs w:val="28"/>
        </w:rPr>
        <w:tab/>
        <w:t>De onderwijsregeling</w:t>
      </w:r>
    </w:p>
    <w:p w14:paraId="0B3D0621" w14:textId="77777777" w:rsidR="00796612" w:rsidRPr="000F7190" w:rsidRDefault="00796612" w:rsidP="00BE3845">
      <w:pPr>
        <w:rPr>
          <w:b/>
          <w:bCs/>
          <w:sz w:val="8"/>
          <w:szCs w:val="8"/>
        </w:rPr>
      </w:pPr>
    </w:p>
    <w:p w14:paraId="3F20E00D" w14:textId="1C98A44F" w:rsidR="00796612" w:rsidRPr="00E71248" w:rsidRDefault="000F7190" w:rsidP="00BC3FE0">
      <w:pPr>
        <w:numPr>
          <w:ilvl w:val="1"/>
          <w:numId w:val="2"/>
        </w:numPr>
        <w:tabs>
          <w:tab w:val="clear" w:pos="630"/>
          <w:tab w:val="num" w:pos="709"/>
        </w:tabs>
        <w:spacing w:after="120"/>
        <w:ind w:left="709" w:hanging="709"/>
        <w:rPr>
          <w:sz w:val="24"/>
          <w:szCs w:val="24"/>
        </w:rPr>
      </w:pPr>
      <w:r>
        <w:rPr>
          <w:sz w:val="24"/>
          <w:szCs w:val="24"/>
        </w:rPr>
        <w:t xml:space="preserve"> </w:t>
      </w:r>
      <w:r w:rsidR="00796612" w:rsidRPr="00E71248">
        <w:rPr>
          <w:sz w:val="24"/>
          <w:szCs w:val="24"/>
        </w:rPr>
        <w:t>Inleiding</w:t>
      </w:r>
    </w:p>
    <w:p w14:paraId="6B40382C" w14:textId="26E43CF9" w:rsidR="00796612" w:rsidRPr="00E71248" w:rsidRDefault="000F7190" w:rsidP="00BC3FE0">
      <w:pPr>
        <w:numPr>
          <w:ilvl w:val="1"/>
          <w:numId w:val="2"/>
        </w:numPr>
        <w:tabs>
          <w:tab w:val="clear" w:pos="630"/>
          <w:tab w:val="num" w:pos="709"/>
          <w:tab w:val="num" w:pos="1278"/>
        </w:tabs>
        <w:spacing w:after="120"/>
        <w:ind w:left="709" w:hanging="709"/>
        <w:rPr>
          <w:sz w:val="24"/>
          <w:szCs w:val="24"/>
        </w:rPr>
      </w:pPr>
      <w:r>
        <w:rPr>
          <w:sz w:val="24"/>
          <w:szCs w:val="24"/>
        </w:rPr>
        <w:t xml:space="preserve"> </w:t>
      </w:r>
      <w:r w:rsidR="00796612" w:rsidRPr="00E71248">
        <w:rPr>
          <w:sz w:val="24"/>
          <w:szCs w:val="24"/>
        </w:rPr>
        <w:t>Het kwalificatieprofiel van een mbo-opleiding</w:t>
      </w:r>
    </w:p>
    <w:p w14:paraId="19B7EDF1" w14:textId="16D0BDD2" w:rsidR="00796612" w:rsidRPr="00E71248" w:rsidRDefault="000F7190" w:rsidP="00BC3FE0">
      <w:pPr>
        <w:numPr>
          <w:ilvl w:val="1"/>
          <w:numId w:val="2"/>
        </w:numPr>
        <w:tabs>
          <w:tab w:val="clear" w:pos="630"/>
          <w:tab w:val="num" w:pos="709"/>
          <w:tab w:val="num" w:pos="1278"/>
        </w:tabs>
        <w:spacing w:after="120"/>
        <w:ind w:left="709" w:hanging="709"/>
        <w:rPr>
          <w:sz w:val="24"/>
          <w:szCs w:val="24"/>
        </w:rPr>
      </w:pPr>
      <w:r>
        <w:rPr>
          <w:sz w:val="24"/>
          <w:szCs w:val="24"/>
        </w:rPr>
        <w:t xml:space="preserve"> </w:t>
      </w:r>
      <w:r w:rsidR="00796612" w:rsidRPr="00E71248">
        <w:rPr>
          <w:sz w:val="24"/>
          <w:szCs w:val="24"/>
        </w:rPr>
        <w:t>Keuzedelen</w:t>
      </w:r>
    </w:p>
    <w:p w14:paraId="1504CD7C" w14:textId="77777777" w:rsidR="000F7190" w:rsidRDefault="000F7190" w:rsidP="00BC3FE0">
      <w:pPr>
        <w:numPr>
          <w:ilvl w:val="1"/>
          <w:numId w:val="2"/>
        </w:numPr>
        <w:tabs>
          <w:tab w:val="clear" w:pos="630"/>
          <w:tab w:val="num" w:pos="709"/>
          <w:tab w:val="num" w:pos="1278"/>
        </w:tabs>
        <w:spacing w:after="120"/>
        <w:ind w:left="709" w:hanging="709"/>
        <w:rPr>
          <w:sz w:val="24"/>
          <w:szCs w:val="24"/>
        </w:rPr>
      </w:pPr>
      <w:r>
        <w:rPr>
          <w:sz w:val="24"/>
          <w:szCs w:val="24"/>
        </w:rPr>
        <w:t xml:space="preserve"> </w:t>
      </w:r>
      <w:r w:rsidR="00C700A5" w:rsidRPr="00E71248">
        <w:rPr>
          <w:sz w:val="24"/>
          <w:szCs w:val="24"/>
        </w:rPr>
        <w:t>B</w:t>
      </w:r>
      <w:r w:rsidR="00796612" w:rsidRPr="00E71248">
        <w:rPr>
          <w:sz w:val="24"/>
          <w:szCs w:val="24"/>
        </w:rPr>
        <w:t>eroepsspecifieke kwalificatie-eisen voor de kwalificatie</w:t>
      </w:r>
    </w:p>
    <w:p w14:paraId="1DFA1FE6" w14:textId="77777777" w:rsidR="000F7190" w:rsidRDefault="00796612" w:rsidP="00BC3FE0">
      <w:pPr>
        <w:pStyle w:val="Lijstalinea"/>
        <w:numPr>
          <w:ilvl w:val="2"/>
          <w:numId w:val="2"/>
        </w:numPr>
        <w:tabs>
          <w:tab w:val="clear" w:pos="840"/>
          <w:tab w:val="num" w:pos="1276"/>
        </w:tabs>
        <w:spacing w:after="120"/>
        <w:ind w:left="1276" w:hanging="567"/>
        <w:rPr>
          <w:sz w:val="20"/>
          <w:szCs w:val="20"/>
        </w:rPr>
      </w:pPr>
      <w:r w:rsidRPr="000F7190">
        <w:rPr>
          <w:sz w:val="20"/>
          <w:szCs w:val="20"/>
        </w:rPr>
        <w:t>Overzicht van het kwalificatiedossier met profielnaa</w:t>
      </w:r>
      <w:r w:rsidR="000F7190" w:rsidRPr="000F7190">
        <w:rPr>
          <w:sz w:val="20"/>
          <w:szCs w:val="20"/>
        </w:rPr>
        <w:t xml:space="preserve">m, basisdeel en profieldeel met kerntaken </w:t>
      </w:r>
      <w:r w:rsidRPr="000F7190">
        <w:rPr>
          <w:sz w:val="20"/>
          <w:szCs w:val="20"/>
        </w:rPr>
        <w:t>en werkprocessen</w:t>
      </w:r>
      <w:r w:rsidR="000F7190" w:rsidRPr="000F7190">
        <w:rPr>
          <w:sz w:val="20"/>
          <w:szCs w:val="20"/>
        </w:rPr>
        <w:t xml:space="preserve">. </w:t>
      </w:r>
    </w:p>
    <w:p w14:paraId="4D4F7058" w14:textId="1FA673BA" w:rsidR="00796612" w:rsidRPr="000F7190" w:rsidRDefault="00796612" w:rsidP="00BC3FE0">
      <w:pPr>
        <w:pStyle w:val="Lijstalinea"/>
        <w:numPr>
          <w:ilvl w:val="2"/>
          <w:numId w:val="2"/>
        </w:numPr>
        <w:tabs>
          <w:tab w:val="clear" w:pos="840"/>
          <w:tab w:val="num" w:pos="1276"/>
        </w:tabs>
        <w:spacing w:after="120"/>
        <w:ind w:left="1276" w:hanging="567"/>
        <w:rPr>
          <w:sz w:val="20"/>
          <w:szCs w:val="20"/>
        </w:rPr>
      </w:pPr>
      <w:r w:rsidRPr="000F7190">
        <w:rPr>
          <w:sz w:val="20"/>
          <w:szCs w:val="20"/>
        </w:rPr>
        <w:t xml:space="preserve">Beroepsspecifieke eisen voor Nederlandse taal, rekenen en moderne vreemde </w:t>
      </w:r>
      <w:r w:rsidR="00F65604" w:rsidRPr="000F7190">
        <w:rPr>
          <w:sz w:val="20"/>
          <w:szCs w:val="20"/>
        </w:rPr>
        <w:t xml:space="preserve"> </w:t>
      </w:r>
      <w:r w:rsidRPr="000F7190">
        <w:rPr>
          <w:sz w:val="20"/>
          <w:szCs w:val="20"/>
        </w:rPr>
        <w:t>talen</w:t>
      </w:r>
    </w:p>
    <w:p w14:paraId="7B95C904" w14:textId="6CFA3800" w:rsidR="00796612" w:rsidRPr="00245D10" w:rsidRDefault="00796612" w:rsidP="00BC3FE0">
      <w:pPr>
        <w:numPr>
          <w:ilvl w:val="1"/>
          <w:numId w:val="2"/>
        </w:numPr>
        <w:tabs>
          <w:tab w:val="clear" w:pos="630"/>
          <w:tab w:val="num" w:pos="709"/>
          <w:tab w:val="num" w:pos="1278"/>
        </w:tabs>
        <w:spacing w:after="120"/>
        <w:ind w:left="709" w:hanging="709"/>
        <w:rPr>
          <w:sz w:val="24"/>
          <w:szCs w:val="24"/>
        </w:rPr>
      </w:pPr>
      <w:r w:rsidRPr="00245D10">
        <w:rPr>
          <w:sz w:val="24"/>
          <w:szCs w:val="24"/>
        </w:rPr>
        <w:t>Generieke exameneisen Nederlandse taal en rekenen</w:t>
      </w:r>
    </w:p>
    <w:p w14:paraId="3C4D919E" w14:textId="77777777" w:rsidR="00796612" w:rsidRPr="00245D10" w:rsidRDefault="00796612" w:rsidP="00BC3FE0">
      <w:pPr>
        <w:numPr>
          <w:ilvl w:val="1"/>
          <w:numId w:val="2"/>
        </w:numPr>
        <w:tabs>
          <w:tab w:val="clear" w:pos="630"/>
          <w:tab w:val="num" w:pos="709"/>
          <w:tab w:val="num" w:pos="1278"/>
        </w:tabs>
        <w:spacing w:after="120"/>
        <w:ind w:left="709" w:hanging="709"/>
        <w:rPr>
          <w:sz w:val="24"/>
          <w:szCs w:val="24"/>
        </w:rPr>
      </w:pPr>
      <w:r w:rsidRPr="00245D10">
        <w:rPr>
          <w:sz w:val="24"/>
          <w:szCs w:val="24"/>
        </w:rPr>
        <w:t>Generieke exameneisen voor Engels mbo 4</w:t>
      </w:r>
    </w:p>
    <w:p w14:paraId="06D83B49" w14:textId="77777777" w:rsidR="00796612" w:rsidRPr="00245D10" w:rsidRDefault="00796612" w:rsidP="00BC3FE0">
      <w:pPr>
        <w:numPr>
          <w:ilvl w:val="1"/>
          <w:numId w:val="2"/>
        </w:numPr>
        <w:tabs>
          <w:tab w:val="clear" w:pos="630"/>
          <w:tab w:val="num" w:pos="709"/>
          <w:tab w:val="num" w:pos="1278"/>
        </w:tabs>
        <w:spacing w:after="120"/>
        <w:ind w:left="709" w:hanging="709"/>
        <w:rPr>
          <w:sz w:val="24"/>
          <w:szCs w:val="24"/>
        </w:rPr>
      </w:pPr>
      <w:r w:rsidRPr="00245D10">
        <w:rPr>
          <w:sz w:val="24"/>
          <w:szCs w:val="24"/>
        </w:rPr>
        <w:t xml:space="preserve">Generieke eisen voor Loopbaan en burgerschap </w:t>
      </w:r>
    </w:p>
    <w:p w14:paraId="30670DAD" w14:textId="77777777" w:rsidR="00796612" w:rsidRPr="00245D10" w:rsidRDefault="00796612" w:rsidP="00BC3FE0">
      <w:pPr>
        <w:numPr>
          <w:ilvl w:val="1"/>
          <w:numId w:val="2"/>
        </w:numPr>
        <w:tabs>
          <w:tab w:val="clear" w:pos="630"/>
          <w:tab w:val="num" w:pos="709"/>
          <w:tab w:val="num" w:pos="1278"/>
        </w:tabs>
        <w:spacing w:after="120"/>
        <w:ind w:left="709" w:hanging="709"/>
        <w:rPr>
          <w:i/>
          <w:color w:val="FF0000"/>
          <w:sz w:val="24"/>
          <w:szCs w:val="24"/>
        </w:rPr>
      </w:pPr>
      <w:r w:rsidRPr="00245D10">
        <w:rPr>
          <w:sz w:val="24"/>
          <w:szCs w:val="24"/>
        </w:rPr>
        <w:t xml:space="preserve">Beroepspraktijkvorming (BPV) </w:t>
      </w:r>
    </w:p>
    <w:p w14:paraId="7C847B7D" w14:textId="0AACB2E5" w:rsidR="00796612" w:rsidRDefault="00796612" w:rsidP="00BE3845">
      <w:pPr>
        <w:rPr>
          <w:sz w:val="20"/>
        </w:rPr>
      </w:pPr>
      <w:r>
        <w:rPr>
          <w:sz w:val="20"/>
        </w:rPr>
        <w:t xml:space="preserve">      </w:t>
      </w:r>
    </w:p>
    <w:p w14:paraId="01825BDB" w14:textId="6ADFA678" w:rsidR="00796612" w:rsidRPr="0089091A" w:rsidRDefault="00796612" w:rsidP="00BE3845">
      <w:pPr>
        <w:pStyle w:val="Kop6"/>
        <w:rPr>
          <w:rFonts w:ascii="Arial" w:hAnsi="Arial" w:cs="Arial"/>
          <w:bCs/>
          <w:sz w:val="28"/>
          <w:szCs w:val="28"/>
        </w:rPr>
      </w:pPr>
      <w:r w:rsidRPr="0089091A">
        <w:rPr>
          <w:rFonts w:ascii="Arial" w:hAnsi="Arial" w:cs="Arial"/>
          <w:bCs/>
          <w:sz w:val="28"/>
          <w:szCs w:val="28"/>
        </w:rPr>
        <w:t xml:space="preserve">Hoofdstuk 2 </w:t>
      </w:r>
      <w:r w:rsidRPr="0089091A">
        <w:rPr>
          <w:rFonts w:ascii="Arial" w:hAnsi="Arial" w:cs="Arial"/>
          <w:bCs/>
          <w:sz w:val="28"/>
          <w:szCs w:val="28"/>
        </w:rPr>
        <w:tab/>
        <w:t>De examenregeling</w:t>
      </w:r>
    </w:p>
    <w:p w14:paraId="010A9430" w14:textId="77777777" w:rsidR="00796612" w:rsidRPr="000F7190" w:rsidRDefault="00796612" w:rsidP="00BE3845">
      <w:pPr>
        <w:rPr>
          <w:sz w:val="8"/>
          <w:szCs w:val="8"/>
        </w:rPr>
      </w:pPr>
    </w:p>
    <w:p w14:paraId="0DE3AEB0" w14:textId="5F4A8869" w:rsidR="00796612" w:rsidRPr="00F65604" w:rsidRDefault="007E71DA" w:rsidP="00FF45D7">
      <w:pPr>
        <w:numPr>
          <w:ilvl w:val="1"/>
          <w:numId w:val="4"/>
        </w:numPr>
        <w:tabs>
          <w:tab w:val="clear" w:pos="705"/>
          <w:tab w:val="num" w:pos="1413"/>
        </w:tabs>
        <w:rPr>
          <w:bCs/>
          <w:sz w:val="24"/>
          <w:szCs w:val="24"/>
        </w:rPr>
      </w:pPr>
      <w:r w:rsidRPr="00F65604">
        <w:rPr>
          <w:bCs/>
          <w:sz w:val="24"/>
          <w:szCs w:val="24"/>
        </w:rPr>
        <w:t>T</w:t>
      </w:r>
      <w:r w:rsidR="00796612" w:rsidRPr="00F65604">
        <w:rPr>
          <w:bCs/>
          <w:sz w:val="24"/>
          <w:szCs w:val="24"/>
        </w:rPr>
        <w:t>oelichting bij het beroepsspecifieke examenplan</w:t>
      </w:r>
    </w:p>
    <w:p w14:paraId="72B14C38" w14:textId="77777777" w:rsidR="00796612" w:rsidRPr="00245D10" w:rsidRDefault="00796612" w:rsidP="00BE3845">
      <w:pPr>
        <w:ind w:left="705"/>
        <w:rPr>
          <w:bCs/>
          <w:sz w:val="12"/>
          <w:szCs w:val="12"/>
        </w:rPr>
      </w:pPr>
    </w:p>
    <w:p w14:paraId="03121FA6" w14:textId="6A554F6F" w:rsidR="007E71DA" w:rsidRPr="00245D10" w:rsidRDefault="007E71DA" w:rsidP="00BC3FE0">
      <w:pPr>
        <w:pStyle w:val="Lijstalinea"/>
        <w:numPr>
          <w:ilvl w:val="1"/>
          <w:numId w:val="4"/>
        </w:numPr>
        <w:tabs>
          <w:tab w:val="clear" w:pos="705"/>
          <w:tab w:val="num" w:pos="709"/>
        </w:tabs>
        <w:rPr>
          <w:sz w:val="24"/>
          <w:szCs w:val="24"/>
        </w:rPr>
      </w:pPr>
      <w:r w:rsidRPr="00245D10">
        <w:rPr>
          <w:sz w:val="24"/>
          <w:szCs w:val="24"/>
        </w:rPr>
        <w:t>Examenplannen</w:t>
      </w:r>
    </w:p>
    <w:p w14:paraId="2D8F379D" w14:textId="77777777" w:rsidR="00245D10" w:rsidRPr="00245D10" w:rsidRDefault="00245D10" w:rsidP="00245D10">
      <w:pPr>
        <w:rPr>
          <w:sz w:val="8"/>
          <w:szCs w:val="8"/>
        </w:rPr>
      </w:pPr>
    </w:p>
    <w:p w14:paraId="77AC3DB9" w14:textId="47D46C4B" w:rsidR="007E71DA" w:rsidRPr="00C700A5" w:rsidRDefault="007E71DA" w:rsidP="00BE3845">
      <w:pPr>
        <w:pStyle w:val="Lijstalinea"/>
        <w:rPr>
          <w:sz w:val="20"/>
          <w:szCs w:val="20"/>
        </w:rPr>
      </w:pPr>
      <w:r>
        <w:rPr>
          <w:sz w:val="20"/>
          <w:szCs w:val="20"/>
        </w:rPr>
        <w:t>2.2.1</w:t>
      </w:r>
      <w:r w:rsidR="00BE3845">
        <w:rPr>
          <w:sz w:val="20"/>
          <w:szCs w:val="20"/>
        </w:rPr>
        <w:t xml:space="preserve"> A</w:t>
      </w:r>
      <w:r w:rsidR="00BE3845">
        <w:rPr>
          <w:sz w:val="20"/>
          <w:szCs w:val="20"/>
        </w:rPr>
        <w:tab/>
      </w:r>
      <w:r w:rsidRPr="00C700A5">
        <w:rPr>
          <w:sz w:val="20"/>
          <w:szCs w:val="20"/>
        </w:rPr>
        <w:t xml:space="preserve">Examenplan beroepsspecifiek </w:t>
      </w:r>
      <w:r>
        <w:rPr>
          <w:sz w:val="20"/>
          <w:szCs w:val="20"/>
        </w:rPr>
        <w:t>ten behoeve van</w:t>
      </w:r>
      <w:r w:rsidRPr="00C700A5">
        <w:rPr>
          <w:sz w:val="20"/>
          <w:szCs w:val="20"/>
        </w:rPr>
        <w:t xml:space="preserve"> basisdeel en profieldeel</w:t>
      </w:r>
    </w:p>
    <w:p w14:paraId="4911B121" w14:textId="77777777" w:rsidR="00BE3845" w:rsidRDefault="007E71DA" w:rsidP="00BE3845">
      <w:pPr>
        <w:ind w:left="2124" w:hanging="1416"/>
        <w:rPr>
          <w:sz w:val="20"/>
          <w:szCs w:val="20"/>
        </w:rPr>
      </w:pPr>
      <w:r w:rsidRPr="00C700A5">
        <w:rPr>
          <w:sz w:val="20"/>
          <w:szCs w:val="20"/>
        </w:rPr>
        <w:t>2.2.1 B</w:t>
      </w:r>
      <w:r w:rsidR="00BE3845">
        <w:rPr>
          <w:sz w:val="20"/>
          <w:szCs w:val="20"/>
        </w:rPr>
        <w:t xml:space="preserve"> </w:t>
      </w:r>
      <w:r w:rsidRPr="00C700A5">
        <w:rPr>
          <w:sz w:val="20"/>
          <w:szCs w:val="20"/>
        </w:rPr>
        <w:t>Examenplan voor expliciete beroepsspecfie</w:t>
      </w:r>
      <w:r w:rsidR="00BE3845">
        <w:rPr>
          <w:sz w:val="20"/>
          <w:szCs w:val="20"/>
        </w:rPr>
        <w:t>ke examinering (tweede) moderne</w:t>
      </w:r>
    </w:p>
    <w:p w14:paraId="25C8D9F2" w14:textId="46C51348" w:rsidR="007E71DA" w:rsidRPr="00C700A5" w:rsidRDefault="007E71DA" w:rsidP="00BE3845">
      <w:pPr>
        <w:ind w:left="2124" w:hanging="708"/>
        <w:rPr>
          <w:sz w:val="20"/>
          <w:szCs w:val="20"/>
        </w:rPr>
      </w:pPr>
      <w:r w:rsidRPr="00C700A5">
        <w:rPr>
          <w:sz w:val="20"/>
          <w:szCs w:val="20"/>
        </w:rPr>
        <w:t xml:space="preserve">vreemde taal </w:t>
      </w:r>
      <w:r w:rsidRPr="00C700A5">
        <w:rPr>
          <w:i/>
          <w:sz w:val="20"/>
          <w:szCs w:val="20"/>
        </w:rPr>
        <w:t>(indien van toepassing)</w:t>
      </w:r>
    </w:p>
    <w:p w14:paraId="255DD66F" w14:textId="11819843" w:rsidR="007E71DA" w:rsidRPr="00851EE6" w:rsidRDefault="007E71DA" w:rsidP="00BE3845">
      <w:pPr>
        <w:pStyle w:val="Tekstopmerking"/>
        <w:ind w:firstLine="708"/>
        <w:rPr>
          <w:rFonts w:ascii="Arial" w:hAnsi="Arial" w:cs="Arial"/>
        </w:rPr>
      </w:pPr>
      <w:r w:rsidRPr="00C700A5">
        <w:rPr>
          <w:rFonts w:ascii="Arial" w:hAnsi="Arial" w:cs="Arial"/>
        </w:rPr>
        <w:t xml:space="preserve">2.2.1 C </w:t>
      </w:r>
      <w:r w:rsidR="00BE3845">
        <w:rPr>
          <w:rFonts w:ascii="Arial" w:hAnsi="Arial" w:cs="Arial"/>
        </w:rPr>
        <w:tab/>
      </w:r>
      <w:r w:rsidRPr="00C700A5">
        <w:rPr>
          <w:rFonts w:ascii="Arial" w:hAnsi="Arial" w:cs="Arial"/>
        </w:rPr>
        <w:t>Keuzedeelverplichting</w:t>
      </w:r>
      <w:r w:rsidRPr="00851EE6">
        <w:rPr>
          <w:rFonts w:ascii="Arial" w:hAnsi="Arial" w:cs="Arial"/>
          <w:sz w:val="18"/>
          <w:szCs w:val="18"/>
        </w:rPr>
        <w:t xml:space="preserve">              </w:t>
      </w:r>
    </w:p>
    <w:p w14:paraId="17D748BE" w14:textId="33BAF36B" w:rsidR="007E71DA" w:rsidRPr="00994A57" w:rsidRDefault="007E71DA" w:rsidP="00BE3845">
      <w:pPr>
        <w:ind w:left="708"/>
        <w:rPr>
          <w:sz w:val="20"/>
          <w:szCs w:val="18"/>
        </w:rPr>
      </w:pPr>
      <w:r w:rsidRPr="00994A57">
        <w:rPr>
          <w:sz w:val="20"/>
          <w:szCs w:val="18"/>
        </w:rPr>
        <w:t>2.2.2</w:t>
      </w:r>
      <w:r w:rsidRPr="00994A57">
        <w:rPr>
          <w:sz w:val="20"/>
          <w:szCs w:val="18"/>
        </w:rPr>
        <w:tab/>
        <w:t>Examenplan Nederlandse taal generiek</w:t>
      </w:r>
    </w:p>
    <w:p w14:paraId="390E54BA" w14:textId="42A02A92" w:rsidR="007E71DA" w:rsidRDefault="007E71DA" w:rsidP="00FF45D7">
      <w:pPr>
        <w:pStyle w:val="Lijstalinea"/>
        <w:numPr>
          <w:ilvl w:val="2"/>
          <w:numId w:val="11"/>
        </w:numPr>
        <w:ind w:left="1428"/>
        <w:rPr>
          <w:sz w:val="20"/>
          <w:szCs w:val="18"/>
        </w:rPr>
      </w:pPr>
      <w:r w:rsidRPr="00994A57">
        <w:rPr>
          <w:sz w:val="20"/>
          <w:szCs w:val="18"/>
        </w:rPr>
        <w:t>Examenplan Rekenen generiek</w:t>
      </w:r>
    </w:p>
    <w:p w14:paraId="75D523C8" w14:textId="77777777" w:rsidR="007E71DA" w:rsidRPr="00994A57" w:rsidRDefault="007E71DA" w:rsidP="00FF45D7">
      <w:pPr>
        <w:pStyle w:val="Lijstalinea"/>
        <w:numPr>
          <w:ilvl w:val="2"/>
          <w:numId w:val="11"/>
        </w:numPr>
        <w:ind w:left="1428"/>
        <w:rPr>
          <w:sz w:val="20"/>
          <w:szCs w:val="18"/>
        </w:rPr>
      </w:pPr>
      <w:r>
        <w:rPr>
          <w:sz w:val="20"/>
          <w:szCs w:val="18"/>
        </w:rPr>
        <w:t>Examenplan Engels generiek</w:t>
      </w:r>
    </w:p>
    <w:p w14:paraId="0CCAA30D" w14:textId="77777777" w:rsidR="007E71DA" w:rsidRPr="00245D10" w:rsidRDefault="007E71DA" w:rsidP="00BE3845">
      <w:pPr>
        <w:ind w:left="708"/>
        <w:rPr>
          <w:sz w:val="16"/>
          <w:szCs w:val="16"/>
        </w:rPr>
      </w:pPr>
    </w:p>
    <w:p w14:paraId="5CE9514E" w14:textId="11AF9542" w:rsidR="007E71DA" w:rsidRDefault="007E71DA" w:rsidP="00BC3FE0">
      <w:pPr>
        <w:pStyle w:val="Lijstalinea"/>
        <w:numPr>
          <w:ilvl w:val="1"/>
          <w:numId w:val="17"/>
        </w:numPr>
        <w:ind w:left="709" w:hanging="709"/>
        <w:rPr>
          <w:sz w:val="24"/>
          <w:szCs w:val="24"/>
        </w:rPr>
      </w:pPr>
      <w:r w:rsidRPr="0089091A">
        <w:rPr>
          <w:sz w:val="24"/>
          <w:szCs w:val="24"/>
        </w:rPr>
        <w:t>Diploma-vereisten</w:t>
      </w:r>
    </w:p>
    <w:p w14:paraId="3D3ABE9E" w14:textId="77777777" w:rsidR="00245D10" w:rsidRPr="00245D10" w:rsidRDefault="00245D10" w:rsidP="00245D10">
      <w:pPr>
        <w:pStyle w:val="Lijstalinea"/>
        <w:ind w:left="789"/>
        <w:rPr>
          <w:sz w:val="8"/>
          <w:szCs w:val="8"/>
        </w:rPr>
      </w:pPr>
    </w:p>
    <w:p w14:paraId="7DE0F838" w14:textId="5CEECCB8" w:rsidR="007E71DA" w:rsidRDefault="007E71DA" w:rsidP="00FF45D7">
      <w:pPr>
        <w:pStyle w:val="Lijstalinea"/>
        <w:numPr>
          <w:ilvl w:val="2"/>
          <w:numId w:val="17"/>
        </w:numPr>
        <w:rPr>
          <w:sz w:val="20"/>
          <w:szCs w:val="18"/>
        </w:rPr>
      </w:pPr>
      <w:r>
        <w:rPr>
          <w:sz w:val="20"/>
          <w:szCs w:val="18"/>
        </w:rPr>
        <w:t>Inspanningsverplichting loopbaan en burgerschap</w:t>
      </w:r>
      <w:r>
        <w:rPr>
          <w:sz w:val="20"/>
          <w:szCs w:val="18"/>
        </w:rPr>
        <w:tab/>
      </w:r>
    </w:p>
    <w:p w14:paraId="3A9F8936" w14:textId="5274CF28" w:rsidR="007E71DA" w:rsidRPr="0089091A" w:rsidRDefault="007E71DA" w:rsidP="00FF45D7">
      <w:pPr>
        <w:pStyle w:val="Lijstalinea"/>
        <w:numPr>
          <w:ilvl w:val="2"/>
          <w:numId w:val="17"/>
        </w:numPr>
        <w:rPr>
          <w:sz w:val="20"/>
          <w:szCs w:val="18"/>
        </w:rPr>
      </w:pPr>
      <w:r w:rsidRPr="0089091A">
        <w:rPr>
          <w:sz w:val="20"/>
          <w:szCs w:val="18"/>
        </w:rPr>
        <w:t>Beroepspraktijkvorming</w:t>
      </w:r>
    </w:p>
    <w:p w14:paraId="155FA2AE" w14:textId="42E50289" w:rsidR="007E71DA" w:rsidRPr="0089091A" w:rsidRDefault="0089091A" w:rsidP="0089091A">
      <w:pPr>
        <w:ind w:firstLine="708"/>
        <w:rPr>
          <w:sz w:val="20"/>
          <w:szCs w:val="18"/>
        </w:rPr>
      </w:pPr>
      <w:r>
        <w:rPr>
          <w:sz w:val="20"/>
          <w:szCs w:val="18"/>
        </w:rPr>
        <w:t>2.</w:t>
      </w:r>
      <w:r w:rsidR="00FF45D7">
        <w:rPr>
          <w:sz w:val="20"/>
          <w:szCs w:val="18"/>
        </w:rPr>
        <w:t>3</w:t>
      </w:r>
      <w:r>
        <w:rPr>
          <w:sz w:val="20"/>
          <w:szCs w:val="18"/>
        </w:rPr>
        <w:t xml:space="preserve">.3 </w:t>
      </w:r>
      <w:r>
        <w:rPr>
          <w:sz w:val="20"/>
          <w:szCs w:val="18"/>
        </w:rPr>
        <w:tab/>
      </w:r>
      <w:r w:rsidR="00FF45D7">
        <w:rPr>
          <w:sz w:val="20"/>
          <w:szCs w:val="18"/>
        </w:rPr>
        <w:t xml:space="preserve">Examinering </w:t>
      </w:r>
      <w:r w:rsidR="007E71DA" w:rsidRPr="0089091A">
        <w:rPr>
          <w:sz w:val="20"/>
          <w:szCs w:val="18"/>
        </w:rPr>
        <w:t>Keuzedelen</w:t>
      </w:r>
    </w:p>
    <w:p w14:paraId="10F09A52" w14:textId="77777777" w:rsidR="007E71DA" w:rsidRPr="00245D10" w:rsidRDefault="007E71DA" w:rsidP="00BE3845">
      <w:pPr>
        <w:pStyle w:val="Lijstalinea"/>
        <w:ind w:left="360"/>
        <w:rPr>
          <w:sz w:val="16"/>
          <w:szCs w:val="16"/>
        </w:rPr>
      </w:pPr>
      <w:r w:rsidRPr="00245D10">
        <w:rPr>
          <w:sz w:val="8"/>
          <w:szCs w:val="8"/>
        </w:rPr>
        <w:tab/>
      </w:r>
    </w:p>
    <w:p w14:paraId="49C4B4A9" w14:textId="2841AF1E" w:rsidR="00245D10" w:rsidRDefault="007E71DA" w:rsidP="00BC3FE0">
      <w:pPr>
        <w:pStyle w:val="Lijstalinea"/>
        <w:numPr>
          <w:ilvl w:val="1"/>
          <w:numId w:val="12"/>
        </w:numPr>
        <w:ind w:left="709" w:hanging="709"/>
        <w:rPr>
          <w:sz w:val="24"/>
          <w:szCs w:val="24"/>
        </w:rPr>
      </w:pPr>
      <w:r w:rsidRPr="00245D10">
        <w:rPr>
          <w:sz w:val="24"/>
          <w:szCs w:val="24"/>
        </w:rPr>
        <w:t>Be</w:t>
      </w:r>
      <w:r w:rsidR="00505BED" w:rsidRPr="00245D10">
        <w:rPr>
          <w:sz w:val="24"/>
          <w:szCs w:val="24"/>
        </w:rPr>
        <w:t>slisregels voor diplomering mbo-</w:t>
      </w:r>
      <w:r w:rsidRPr="00245D10">
        <w:rPr>
          <w:sz w:val="24"/>
          <w:szCs w:val="24"/>
        </w:rPr>
        <w:t>4</w:t>
      </w:r>
      <w:r w:rsidR="00245D10" w:rsidRPr="00245D10">
        <w:rPr>
          <w:sz w:val="24"/>
          <w:szCs w:val="24"/>
        </w:rPr>
        <w:t xml:space="preserve"> </w:t>
      </w:r>
    </w:p>
    <w:p w14:paraId="3AC69337" w14:textId="77777777" w:rsidR="00245D10" w:rsidRPr="00245D10" w:rsidRDefault="00245D10" w:rsidP="00245D10">
      <w:pPr>
        <w:pStyle w:val="Lijstalinea"/>
        <w:ind w:left="435"/>
        <w:rPr>
          <w:sz w:val="8"/>
          <w:szCs w:val="8"/>
        </w:rPr>
      </w:pPr>
    </w:p>
    <w:p w14:paraId="7D221993" w14:textId="77777777" w:rsidR="00245D10" w:rsidRDefault="00245D10" w:rsidP="00245D10">
      <w:pPr>
        <w:pStyle w:val="Tekstopmerking"/>
        <w:numPr>
          <w:ilvl w:val="2"/>
          <w:numId w:val="12"/>
        </w:numPr>
        <w:ind w:left="1428"/>
        <w:rPr>
          <w:rFonts w:ascii="Arial" w:hAnsi="Arial" w:cs="Arial"/>
        </w:rPr>
      </w:pPr>
      <w:r w:rsidRPr="00E33FDE">
        <w:rPr>
          <w:rFonts w:ascii="Arial" w:hAnsi="Arial" w:cs="Arial"/>
        </w:rPr>
        <w:t>Ber</w:t>
      </w:r>
      <w:r>
        <w:rPr>
          <w:rFonts w:ascii="Arial" w:hAnsi="Arial" w:cs="Arial"/>
        </w:rPr>
        <w:t>oe</w:t>
      </w:r>
      <w:r w:rsidRPr="00E33FDE">
        <w:rPr>
          <w:rFonts w:ascii="Arial" w:hAnsi="Arial" w:cs="Arial"/>
        </w:rPr>
        <w:t>psgerichte eisen</w:t>
      </w:r>
    </w:p>
    <w:p w14:paraId="203C0CDF" w14:textId="77777777" w:rsidR="00245D10" w:rsidRDefault="00245D10" w:rsidP="00245D10">
      <w:pPr>
        <w:pStyle w:val="Tekstopmerking"/>
        <w:numPr>
          <w:ilvl w:val="2"/>
          <w:numId w:val="12"/>
        </w:numPr>
        <w:ind w:left="1428"/>
        <w:rPr>
          <w:rFonts w:ascii="Arial" w:hAnsi="Arial" w:cs="Arial"/>
        </w:rPr>
      </w:pPr>
      <w:r>
        <w:rPr>
          <w:rFonts w:ascii="Arial" w:hAnsi="Arial" w:cs="Arial"/>
        </w:rPr>
        <w:t>Generieke taal- en rekenvaardigheden</w:t>
      </w:r>
    </w:p>
    <w:p w14:paraId="2B68C492" w14:textId="77777777" w:rsidR="00245D10" w:rsidRPr="00245D10" w:rsidRDefault="00245D10" w:rsidP="00245D10">
      <w:pPr>
        <w:pStyle w:val="Lijstalinea"/>
        <w:ind w:left="435"/>
        <w:rPr>
          <w:sz w:val="16"/>
          <w:szCs w:val="16"/>
        </w:rPr>
      </w:pPr>
    </w:p>
    <w:p w14:paraId="7AE7D87A" w14:textId="50CDD425" w:rsidR="00245D10" w:rsidRPr="00245D10" w:rsidRDefault="00245D10" w:rsidP="00BC3FE0">
      <w:pPr>
        <w:pStyle w:val="Lijstalinea"/>
        <w:numPr>
          <w:ilvl w:val="1"/>
          <w:numId w:val="12"/>
        </w:numPr>
        <w:ind w:left="709" w:hanging="709"/>
        <w:rPr>
          <w:sz w:val="24"/>
          <w:szCs w:val="24"/>
        </w:rPr>
      </w:pPr>
      <w:r w:rsidRPr="00245D10">
        <w:rPr>
          <w:sz w:val="24"/>
          <w:szCs w:val="24"/>
        </w:rPr>
        <w:t>Het Examenreglement Noorderpoort</w:t>
      </w:r>
    </w:p>
    <w:p w14:paraId="1BADB176" w14:textId="77777777" w:rsidR="00796612" w:rsidRPr="00245D10" w:rsidRDefault="00796612" w:rsidP="00BE3845">
      <w:pPr>
        <w:rPr>
          <w:sz w:val="16"/>
          <w:szCs w:val="16"/>
        </w:rPr>
      </w:pPr>
    </w:p>
    <w:p w14:paraId="717DB449" w14:textId="70891AF8" w:rsidR="00796612" w:rsidRDefault="00796612" w:rsidP="00BC3FE0">
      <w:pPr>
        <w:pStyle w:val="CommentSubject"/>
        <w:numPr>
          <w:ilvl w:val="1"/>
          <w:numId w:val="12"/>
        </w:numPr>
        <w:ind w:left="709" w:hanging="709"/>
        <w:rPr>
          <w:rFonts w:ascii="Arial" w:hAnsi="Arial" w:cs="Arial"/>
          <w:b w:val="0"/>
          <w:sz w:val="24"/>
          <w:szCs w:val="24"/>
        </w:rPr>
      </w:pPr>
      <w:r w:rsidRPr="0089091A">
        <w:rPr>
          <w:rFonts w:ascii="Arial" w:hAnsi="Arial" w:cs="Arial"/>
          <w:b w:val="0"/>
          <w:sz w:val="24"/>
          <w:szCs w:val="24"/>
        </w:rPr>
        <w:t>Bijzondere procedures</w:t>
      </w:r>
    </w:p>
    <w:p w14:paraId="43C826E6" w14:textId="77777777" w:rsidR="00245D10" w:rsidRPr="00245D10" w:rsidRDefault="00245D10" w:rsidP="00245D10">
      <w:pPr>
        <w:pStyle w:val="Tekstopmerking"/>
        <w:ind w:left="435"/>
        <w:rPr>
          <w:sz w:val="8"/>
          <w:szCs w:val="8"/>
        </w:rPr>
      </w:pPr>
    </w:p>
    <w:p w14:paraId="7E7A4C1A" w14:textId="77777777" w:rsidR="00796612" w:rsidRDefault="00796612" w:rsidP="00BE3845">
      <w:pPr>
        <w:ind w:left="708"/>
        <w:rPr>
          <w:sz w:val="20"/>
        </w:rPr>
      </w:pPr>
      <w:r>
        <w:rPr>
          <w:sz w:val="20"/>
        </w:rPr>
        <w:t>2.6.1</w:t>
      </w:r>
      <w:r>
        <w:rPr>
          <w:sz w:val="20"/>
        </w:rPr>
        <w:tab/>
        <w:t>Vrijstellingen</w:t>
      </w:r>
    </w:p>
    <w:p w14:paraId="34C67DC1" w14:textId="77777777" w:rsidR="00796612" w:rsidRDefault="00796612" w:rsidP="00182E3C">
      <w:pPr>
        <w:ind w:left="708"/>
        <w:rPr>
          <w:sz w:val="20"/>
        </w:rPr>
      </w:pPr>
      <w:r>
        <w:rPr>
          <w:sz w:val="20"/>
        </w:rPr>
        <w:t>2.6.2</w:t>
      </w:r>
      <w:r>
        <w:rPr>
          <w:sz w:val="20"/>
        </w:rPr>
        <w:tab/>
        <w:t>Aangepaste examinering</w:t>
      </w:r>
    </w:p>
    <w:p w14:paraId="3DD315C7" w14:textId="77777777" w:rsidR="00796612" w:rsidRDefault="00796612" w:rsidP="00182E3C">
      <w:pPr>
        <w:ind w:left="708"/>
        <w:rPr>
          <w:sz w:val="20"/>
        </w:rPr>
      </w:pPr>
      <w:r>
        <w:rPr>
          <w:sz w:val="20"/>
        </w:rPr>
        <w:t>2.6.3</w:t>
      </w:r>
      <w:r>
        <w:rPr>
          <w:sz w:val="20"/>
        </w:rPr>
        <w:tab/>
        <w:t>Toelating extraneus tot examens</w:t>
      </w:r>
    </w:p>
    <w:p w14:paraId="65F743C4" w14:textId="77777777" w:rsidR="00796612" w:rsidRPr="00C32BA3" w:rsidRDefault="00796612" w:rsidP="00182E3C">
      <w:pPr>
        <w:ind w:left="708"/>
        <w:rPr>
          <w:bCs/>
          <w:sz w:val="20"/>
          <w:szCs w:val="20"/>
        </w:rPr>
      </w:pPr>
      <w:r w:rsidRPr="00C32BA3">
        <w:rPr>
          <w:bCs/>
          <w:sz w:val="20"/>
          <w:szCs w:val="20"/>
        </w:rPr>
        <w:t>2.6.4</w:t>
      </w:r>
      <w:r w:rsidRPr="00C32BA3">
        <w:rPr>
          <w:bCs/>
          <w:sz w:val="20"/>
          <w:szCs w:val="20"/>
        </w:rPr>
        <w:tab/>
        <w:t>Regels voor herexamens</w:t>
      </w:r>
    </w:p>
    <w:p w14:paraId="59EF9330" w14:textId="77777777" w:rsidR="00796612" w:rsidRPr="00245D10" w:rsidRDefault="00796612" w:rsidP="00796612">
      <w:pPr>
        <w:rPr>
          <w:sz w:val="16"/>
          <w:szCs w:val="16"/>
        </w:rPr>
      </w:pPr>
    </w:p>
    <w:p w14:paraId="170723EC" w14:textId="77777777" w:rsidR="00796612" w:rsidRDefault="00796612" w:rsidP="00796612">
      <w:pPr>
        <w:pStyle w:val="CommentSubject"/>
        <w:rPr>
          <w:rFonts w:ascii="Arial" w:hAnsi="Arial" w:cs="Arial"/>
          <w:b w:val="0"/>
          <w:sz w:val="24"/>
          <w:szCs w:val="24"/>
        </w:rPr>
      </w:pPr>
      <w:r w:rsidRPr="0089091A">
        <w:rPr>
          <w:rFonts w:ascii="Arial" w:hAnsi="Arial" w:cs="Arial"/>
          <w:b w:val="0"/>
          <w:sz w:val="24"/>
          <w:szCs w:val="24"/>
        </w:rPr>
        <w:t>2.7</w:t>
      </w:r>
      <w:r w:rsidRPr="0089091A">
        <w:rPr>
          <w:rFonts w:ascii="Arial" w:hAnsi="Arial" w:cs="Arial"/>
          <w:b w:val="0"/>
          <w:sz w:val="24"/>
          <w:szCs w:val="24"/>
        </w:rPr>
        <w:tab/>
        <w:t>Bezwaar en beroep t.a.v. examinering</w:t>
      </w:r>
    </w:p>
    <w:p w14:paraId="03293677" w14:textId="77777777" w:rsidR="00245D10" w:rsidRDefault="00245D10" w:rsidP="00245D10">
      <w:pPr>
        <w:pStyle w:val="Tekstopmerking"/>
      </w:pPr>
    </w:p>
    <w:p w14:paraId="3F6B6C32" w14:textId="1520AA2E" w:rsidR="00682192" w:rsidRPr="00C7086A" w:rsidRDefault="00796612" w:rsidP="00182E3C">
      <w:pPr>
        <w:pStyle w:val="Tekstopmerking"/>
        <w:rPr>
          <w:rFonts w:ascii="Arial" w:hAnsi="Arial" w:cs="Arial"/>
          <w:b/>
        </w:rPr>
      </w:pPr>
      <w:r w:rsidRPr="00505BED">
        <w:rPr>
          <w:rFonts w:ascii="Arial" w:hAnsi="Arial" w:cs="Arial"/>
        </w:rPr>
        <w:t>Bijlage:</w:t>
      </w:r>
      <w:r w:rsidRPr="00177513">
        <w:rPr>
          <w:rFonts w:ascii="Arial" w:hAnsi="Arial" w:cs="Arial"/>
          <w:b/>
        </w:rPr>
        <w:t xml:space="preserve"> </w:t>
      </w:r>
      <w:r w:rsidRPr="00177513">
        <w:rPr>
          <w:rFonts w:ascii="Arial" w:hAnsi="Arial" w:cs="Arial"/>
        </w:rPr>
        <w:t>het</w:t>
      </w:r>
      <w:r w:rsidRPr="00177513">
        <w:rPr>
          <w:rFonts w:ascii="Arial" w:hAnsi="Arial" w:cs="Arial"/>
          <w:sz w:val="24"/>
          <w:szCs w:val="24"/>
        </w:rPr>
        <w:t xml:space="preserve"> </w:t>
      </w:r>
      <w:r w:rsidRPr="00177513">
        <w:rPr>
          <w:rFonts w:ascii="Arial" w:hAnsi="Arial" w:cs="Arial"/>
        </w:rPr>
        <w:t>p</w:t>
      </w:r>
      <w:r w:rsidRPr="00177513">
        <w:rPr>
          <w:rFonts w:ascii="Arial" w:hAnsi="Arial" w:cs="Arial"/>
          <w:lang w:val="nl"/>
        </w:rPr>
        <w:t>lanningsdocument WSF/TOP is in te zien bij de schoolleiding.</w:t>
      </w:r>
      <w:r w:rsidR="00682192" w:rsidRPr="00C7086A">
        <w:rPr>
          <w:rFonts w:ascii="Arial" w:hAnsi="Arial" w:cs="Arial"/>
          <w:b/>
        </w:rPr>
        <w:br w:type="page"/>
      </w:r>
    </w:p>
    <w:p w14:paraId="24037067" w14:textId="3C3AFFF9" w:rsidR="0071111B" w:rsidRPr="00FB2E24" w:rsidRDefault="008B1F9D">
      <w:pPr>
        <w:rPr>
          <w:b/>
          <w:sz w:val="24"/>
          <w:szCs w:val="24"/>
        </w:rPr>
      </w:pPr>
      <w:r>
        <w:rPr>
          <w:b/>
          <w:sz w:val="22"/>
          <w:szCs w:val="22"/>
        </w:rPr>
        <w:lastRenderedPageBreak/>
        <w:t>Inleiding</w:t>
      </w:r>
      <w:r>
        <w:rPr>
          <w:b/>
          <w:sz w:val="22"/>
          <w:szCs w:val="22"/>
        </w:rPr>
        <w:tab/>
      </w:r>
    </w:p>
    <w:p w14:paraId="1931618D" w14:textId="77777777" w:rsidR="00FB2E24" w:rsidRDefault="00FB2E24">
      <w:pPr>
        <w:rPr>
          <w:b/>
          <w:sz w:val="20"/>
        </w:rPr>
      </w:pPr>
    </w:p>
    <w:p w14:paraId="06F8092C" w14:textId="6D1CC29C" w:rsidR="001954C4" w:rsidRPr="00FB2E24" w:rsidRDefault="001954C4" w:rsidP="001954C4">
      <w:pPr>
        <w:rPr>
          <w:sz w:val="20"/>
          <w:szCs w:val="20"/>
        </w:rPr>
      </w:pPr>
      <w:r w:rsidRPr="00FB2E24">
        <w:rPr>
          <w:sz w:val="20"/>
          <w:szCs w:val="20"/>
        </w:rPr>
        <w:t xml:space="preserve">Deze Onderwijs- en Examenregeling (OER), is geschreven </w:t>
      </w:r>
      <w:r>
        <w:rPr>
          <w:sz w:val="20"/>
          <w:szCs w:val="20"/>
        </w:rPr>
        <w:t>voor studenten</w:t>
      </w:r>
      <w:r w:rsidR="004267A4">
        <w:rPr>
          <w:sz w:val="20"/>
          <w:szCs w:val="20"/>
        </w:rPr>
        <w:t xml:space="preserve"> </w:t>
      </w:r>
      <w:r w:rsidRPr="00FB2E24">
        <w:rPr>
          <w:sz w:val="20"/>
          <w:szCs w:val="20"/>
        </w:rPr>
        <w:t>om</w:t>
      </w:r>
      <w:r w:rsidR="00990651">
        <w:rPr>
          <w:sz w:val="20"/>
          <w:szCs w:val="20"/>
        </w:rPr>
        <w:t xml:space="preserve"> hen</w:t>
      </w:r>
      <w:r w:rsidRPr="00FB2E24">
        <w:rPr>
          <w:sz w:val="20"/>
          <w:szCs w:val="20"/>
        </w:rPr>
        <w:t xml:space="preserve"> inzicht te geven in  het onderwijs en de examinering van de opleiding.</w:t>
      </w:r>
      <w:r w:rsidR="00990651">
        <w:rPr>
          <w:sz w:val="20"/>
          <w:szCs w:val="20"/>
        </w:rPr>
        <w:t xml:space="preserve"> Hierin staan de minimale wettelijke vereisten. Uitgebreide informatie is te vinden in de studiewijzer.</w:t>
      </w:r>
    </w:p>
    <w:p w14:paraId="0679416D" w14:textId="77777777" w:rsidR="00990651" w:rsidRDefault="00990651" w:rsidP="00FB2E24">
      <w:pPr>
        <w:rPr>
          <w:b/>
          <w:sz w:val="22"/>
          <w:szCs w:val="22"/>
        </w:rPr>
      </w:pPr>
    </w:p>
    <w:p w14:paraId="4139865F" w14:textId="54352724" w:rsidR="00990651" w:rsidRDefault="00990651" w:rsidP="00FB2E24">
      <w:pPr>
        <w:rPr>
          <w:sz w:val="20"/>
          <w:szCs w:val="20"/>
        </w:rPr>
      </w:pPr>
      <w:r w:rsidRPr="00FB2E24">
        <w:rPr>
          <w:b/>
          <w:sz w:val="22"/>
          <w:szCs w:val="22"/>
        </w:rPr>
        <w:t xml:space="preserve">Algemene informatie over de </w:t>
      </w:r>
      <w:r>
        <w:rPr>
          <w:b/>
          <w:sz w:val="22"/>
          <w:szCs w:val="22"/>
        </w:rPr>
        <w:t>herziene</w:t>
      </w:r>
      <w:r w:rsidRPr="00FB2E24">
        <w:rPr>
          <w:b/>
          <w:sz w:val="22"/>
          <w:szCs w:val="22"/>
        </w:rPr>
        <w:t xml:space="preserve"> kwalificatiestructuur en de OER</w:t>
      </w:r>
    </w:p>
    <w:p w14:paraId="522C1B25" w14:textId="77777777" w:rsidR="00FB2E24" w:rsidRPr="00FB2E24" w:rsidRDefault="00FB2E24" w:rsidP="00FB2E24">
      <w:pPr>
        <w:rPr>
          <w:sz w:val="20"/>
          <w:szCs w:val="20"/>
        </w:rPr>
      </w:pPr>
      <w:r w:rsidRPr="00FB2E24">
        <w:rPr>
          <w:sz w:val="20"/>
          <w:szCs w:val="20"/>
        </w:rPr>
        <w:t>In Nederland wordt het mbo-onderwijs aangeboden in de beroepsgerichte kwalificatiestructuur. Elke opleiding is beschreven in een landelijk, wettelijk vastgesteld document: het kwalificatiedossier. Alle kwalificatiedossiers samen vormen de kwalificatiestructuur.</w:t>
      </w:r>
    </w:p>
    <w:p w14:paraId="011A4A17" w14:textId="77777777" w:rsidR="00FB2E24" w:rsidRPr="00FB2E24" w:rsidRDefault="00FB2E24" w:rsidP="00FB2E24">
      <w:pPr>
        <w:rPr>
          <w:sz w:val="20"/>
          <w:szCs w:val="20"/>
        </w:rPr>
      </w:pPr>
    </w:p>
    <w:p w14:paraId="6898FA31" w14:textId="77777777" w:rsidR="00FB2E24" w:rsidRPr="00FB2E24" w:rsidRDefault="00FB2E24" w:rsidP="00FB2E24">
      <w:pPr>
        <w:rPr>
          <w:sz w:val="20"/>
          <w:szCs w:val="20"/>
        </w:rPr>
      </w:pPr>
      <w:r w:rsidRPr="00FB2E24">
        <w:rPr>
          <w:sz w:val="20"/>
          <w:szCs w:val="20"/>
        </w:rPr>
        <w:t>In het kwalificatiedossier staat voor één of meerdere mbo-beroepen wat je moet kennen en kunnen aan het eind van je mbo-opleiding. Op basis van een kwalificatiedossier maakt Noorderpoort het onderwijsprogramma voor jouw opleiding.</w:t>
      </w:r>
    </w:p>
    <w:p w14:paraId="4FC31F97" w14:textId="77777777" w:rsidR="00FB2E24" w:rsidRPr="00FB2E24" w:rsidRDefault="00FB2E24" w:rsidP="00FB2E24">
      <w:pPr>
        <w:rPr>
          <w:sz w:val="20"/>
          <w:szCs w:val="20"/>
        </w:rPr>
      </w:pPr>
    </w:p>
    <w:p w14:paraId="2CA38E0C" w14:textId="5212430C" w:rsidR="00D12A61" w:rsidRPr="004438A0" w:rsidRDefault="00FB2E24" w:rsidP="00D12A61">
      <w:pPr>
        <w:rPr>
          <w:sz w:val="20"/>
          <w:szCs w:val="20"/>
        </w:rPr>
      </w:pPr>
      <w:r w:rsidRPr="00FB2E24">
        <w:rPr>
          <w:sz w:val="20"/>
          <w:szCs w:val="20"/>
        </w:rPr>
        <w:t>Elk kwalificatiedossier is opgebouwd uit een basisdeel, profieldeel en keuzedelen.</w:t>
      </w:r>
      <w:r w:rsidR="00830D44">
        <w:rPr>
          <w:sz w:val="20"/>
          <w:szCs w:val="20"/>
        </w:rPr>
        <w:t xml:space="preserve"> </w:t>
      </w:r>
      <w:r w:rsidR="00D12A61" w:rsidRPr="00C86AAE">
        <w:rPr>
          <w:sz w:val="20"/>
          <w:szCs w:val="20"/>
        </w:rPr>
        <w:t xml:space="preserve">Basis-, profiel- en/of </w:t>
      </w:r>
      <w:r w:rsidR="00FC2D2F">
        <w:rPr>
          <w:sz w:val="20"/>
          <w:szCs w:val="20"/>
        </w:rPr>
        <w:t>k</w:t>
      </w:r>
      <w:r w:rsidR="00D12A61" w:rsidRPr="00C86AAE">
        <w:rPr>
          <w:sz w:val="20"/>
          <w:szCs w:val="20"/>
        </w:rPr>
        <w:t>euzedeel kunnen tegelijkertijd worden aangeboden.</w:t>
      </w:r>
      <w:r w:rsidR="00BE3E13" w:rsidRPr="00BE3E13">
        <w:rPr>
          <w:color w:val="000000"/>
          <w:sz w:val="21"/>
          <w:szCs w:val="21"/>
        </w:rPr>
        <w:t xml:space="preserve"> </w:t>
      </w:r>
      <w:r w:rsidR="004438A0">
        <w:rPr>
          <w:color w:val="000000"/>
          <w:sz w:val="21"/>
          <w:szCs w:val="21"/>
        </w:rPr>
        <w:t xml:space="preserve">Een </w:t>
      </w:r>
      <w:r w:rsidR="00BE3E13" w:rsidRPr="004438A0">
        <w:rPr>
          <w:sz w:val="20"/>
          <w:szCs w:val="20"/>
        </w:rPr>
        <w:t xml:space="preserve">keuzedeel </w:t>
      </w:r>
      <w:r w:rsidR="004438A0">
        <w:rPr>
          <w:sz w:val="20"/>
          <w:szCs w:val="20"/>
        </w:rPr>
        <w:t>dient ter verbreding</w:t>
      </w:r>
      <w:r w:rsidR="00BE3E13" w:rsidRPr="004438A0">
        <w:rPr>
          <w:sz w:val="20"/>
          <w:szCs w:val="20"/>
        </w:rPr>
        <w:t xml:space="preserve"> of verdiep</w:t>
      </w:r>
      <w:r w:rsidR="004438A0">
        <w:rPr>
          <w:sz w:val="20"/>
          <w:szCs w:val="20"/>
        </w:rPr>
        <w:t>ing</w:t>
      </w:r>
      <w:r w:rsidR="00BE3E13" w:rsidRPr="004438A0">
        <w:rPr>
          <w:sz w:val="20"/>
          <w:szCs w:val="20"/>
        </w:rPr>
        <w:t>.</w:t>
      </w:r>
    </w:p>
    <w:p w14:paraId="647E4BA0" w14:textId="77777777" w:rsidR="00FB2E24" w:rsidRPr="00FB2E24" w:rsidRDefault="00FB2E24" w:rsidP="00FB2E24">
      <w:pPr>
        <w:rPr>
          <w:sz w:val="20"/>
          <w:szCs w:val="20"/>
        </w:rPr>
      </w:pPr>
    </w:p>
    <w:p w14:paraId="5C281356" w14:textId="62A87779" w:rsidR="00FB2E24" w:rsidRPr="00FC2D2F" w:rsidRDefault="00FB2E24" w:rsidP="00FB2E24">
      <w:pPr>
        <w:rPr>
          <w:color w:val="FF0000"/>
          <w:sz w:val="20"/>
          <w:szCs w:val="20"/>
        </w:rPr>
      </w:pPr>
      <w:r w:rsidRPr="00FB2E24">
        <w:rPr>
          <w:sz w:val="20"/>
          <w:szCs w:val="20"/>
        </w:rPr>
        <w:t>Uit welk basisdeel en welk profieldeel jouw opleiding bestaat, kun je vinden in de</w:t>
      </w:r>
      <w:r>
        <w:rPr>
          <w:sz w:val="20"/>
          <w:szCs w:val="20"/>
        </w:rPr>
        <w:t>ze</w:t>
      </w:r>
      <w:r w:rsidRPr="00FB2E24">
        <w:rPr>
          <w:sz w:val="20"/>
          <w:szCs w:val="20"/>
        </w:rPr>
        <w:t xml:space="preserve"> OER</w:t>
      </w:r>
      <w:r>
        <w:rPr>
          <w:sz w:val="20"/>
          <w:szCs w:val="20"/>
        </w:rPr>
        <w:t>.</w:t>
      </w:r>
      <w:r w:rsidRPr="00FB2E24">
        <w:rPr>
          <w:sz w:val="20"/>
          <w:szCs w:val="20"/>
        </w:rPr>
        <w:t xml:space="preserve"> </w:t>
      </w:r>
      <w:r w:rsidR="00C86AAE">
        <w:rPr>
          <w:sz w:val="20"/>
          <w:szCs w:val="20"/>
        </w:rPr>
        <w:t xml:space="preserve">Eveneens de keuzedeelverplichting in aantal SBU (studiebelastingsuren) </w:t>
      </w:r>
      <w:r w:rsidRPr="00FB2E24">
        <w:rPr>
          <w:sz w:val="20"/>
          <w:szCs w:val="20"/>
        </w:rPr>
        <w:t xml:space="preserve">Het hele kwalificatiedossier van jouw opleiding kun je vinden via </w:t>
      </w:r>
      <w:hyperlink r:id="rId12" w:history="1">
        <w:r w:rsidR="004438A0" w:rsidRPr="004E794F">
          <w:rPr>
            <w:rStyle w:val="Hyperlink"/>
            <w:sz w:val="20"/>
            <w:szCs w:val="20"/>
          </w:rPr>
          <w:t>http://kwalificaties.s-bb.nl</w:t>
        </w:r>
      </w:hyperlink>
      <w:r w:rsidR="004438A0">
        <w:rPr>
          <w:sz w:val="20"/>
          <w:szCs w:val="20"/>
        </w:rPr>
        <w:t xml:space="preserve"> </w:t>
      </w:r>
    </w:p>
    <w:p w14:paraId="75C05A49" w14:textId="77777777" w:rsidR="00FB2E24" w:rsidRPr="00BF1C8F" w:rsidRDefault="00FB2E24">
      <w:pPr>
        <w:rPr>
          <w:b/>
          <w:sz w:val="20"/>
          <w:szCs w:val="20"/>
        </w:rPr>
      </w:pPr>
    </w:p>
    <w:p w14:paraId="4B6701A9" w14:textId="51CEE10A" w:rsidR="00BF1C8F" w:rsidRPr="00BF1C8F" w:rsidRDefault="00BF1C8F">
      <w:pPr>
        <w:rPr>
          <w:b/>
          <w:sz w:val="20"/>
          <w:szCs w:val="20"/>
        </w:rPr>
      </w:pPr>
      <w:r w:rsidRPr="004438A0">
        <w:rPr>
          <w:color w:val="000000"/>
          <w:sz w:val="20"/>
          <w:szCs w:val="20"/>
        </w:rPr>
        <w:t xml:space="preserve">In </w:t>
      </w:r>
      <w:r w:rsidR="00F0019E" w:rsidRPr="004438A0">
        <w:rPr>
          <w:color w:val="000000"/>
          <w:sz w:val="20"/>
          <w:szCs w:val="20"/>
        </w:rPr>
        <w:t xml:space="preserve">sommige </w:t>
      </w:r>
      <w:r w:rsidRPr="004438A0">
        <w:rPr>
          <w:color w:val="000000"/>
          <w:sz w:val="20"/>
          <w:szCs w:val="20"/>
        </w:rPr>
        <w:t>kwalificatie</w:t>
      </w:r>
      <w:r w:rsidR="00F0019E" w:rsidRPr="004438A0">
        <w:rPr>
          <w:color w:val="000000"/>
          <w:sz w:val="20"/>
          <w:szCs w:val="20"/>
        </w:rPr>
        <w:t>dossiers</w:t>
      </w:r>
      <w:r w:rsidRPr="004438A0">
        <w:rPr>
          <w:color w:val="000000"/>
          <w:sz w:val="20"/>
          <w:szCs w:val="20"/>
        </w:rPr>
        <w:t xml:space="preserve"> zijn </w:t>
      </w:r>
      <w:r w:rsidR="00F0019E" w:rsidRPr="004438A0">
        <w:rPr>
          <w:color w:val="000000"/>
          <w:sz w:val="20"/>
          <w:szCs w:val="20"/>
        </w:rPr>
        <w:t xml:space="preserve">specifieke </w:t>
      </w:r>
      <w:r w:rsidRPr="004438A0">
        <w:rPr>
          <w:color w:val="000000"/>
          <w:sz w:val="20"/>
          <w:szCs w:val="20"/>
        </w:rPr>
        <w:t>(wettelijke) beroepsvereisten en branchevereisten opgenomen</w:t>
      </w:r>
      <w:r w:rsidR="00F0019E" w:rsidRPr="004438A0">
        <w:rPr>
          <w:color w:val="000000"/>
          <w:sz w:val="20"/>
          <w:szCs w:val="20"/>
        </w:rPr>
        <w:t xml:space="preserve">. Deze beroepsvereisten zijn voor </w:t>
      </w:r>
      <w:r w:rsidRPr="004438A0">
        <w:rPr>
          <w:color w:val="000000"/>
          <w:sz w:val="20"/>
          <w:szCs w:val="20"/>
        </w:rPr>
        <w:t>(</w:t>
      </w:r>
      <w:r w:rsidR="00F0019E" w:rsidRPr="004438A0">
        <w:rPr>
          <w:color w:val="000000"/>
          <w:sz w:val="20"/>
          <w:szCs w:val="20"/>
        </w:rPr>
        <w:t>een</w:t>
      </w:r>
      <w:r w:rsidRPr="004438A0">
        <w:rPr>
          <w:color w:val="000000"/>
          <w:sz w:val="20"/>
          <w:szCs w:val="20"/>
        </w:rPr>
        <w:t xml:space="preserve"> beginnend) beroepsbeoefenaar noodzakelijk om het beroep uit te oefenen.</w:t>
      </w:r>
    </w:p>
    <w:p w14:paraId="16BE1F62" w14:textId="77777777" w:rsidR="00BF1C8F" w:rsidRDefault="00BF1C8F">
      <w:pPr>
        <w:rPr>
          <w:b/>
          <w:sz w:val="20"/>
        </w:rPr>
      </w:pPr>
    </w:p>
    <w:p w14:paraId="16C6A388" w14:textId="77777777" w:rsidR="00BF1C8F" w:rsidRDefault="00BF1C8F">
      <w:pPr>
        <w:rPr>
          <w:b/>
          <w:sz w:val="20"/>
        </w:rPr>
      </w:pPr>
    </w:p>
    <w:p w14:paraId="03CA965D" w14:textId="7C0F5943" w:rsidR="0071111B" w:rsidRDefault="00DE472E">
      <w:pPr>
        <w:rPr>
          <w:b/>
          <w:sz w:val="20"/>
        </w:rPr>
      </w:pPr>
      <w:r w:rsidRPr="00DE472E">
        <w:rPr>
          <w:b/>
          <w:sz w:val="20"/>
        </w:rPr>
        <w:t>De OER</w:t>
      </w:r>
    </w:p>
    <w:p w14:paraId="7DDF821E" w14:textId="77777777" w:rsidR="00EA7143" w:rsidRPr="00031101" w:rsidRDefault="00F9021C">
      <w:pPr>
        <w:rPr>
          <w:sz w:val="20"/>
        </w:rPr>
      </w:pPr>
      <w:r w:rsidRPr="00031101">
        <w:rPr>
          <w:sz w:val="20"/>
        </w:rPr>
        <w:t>De onderwijs- en examenregeling</w:t>
      </w:r>
      <w:r w:rsidR="00C433E2" w:rsidRPr="00031101">
        <w:rPr>
          <w:sz w:val="20"/>
        </w:rPr>
        <w:t xml:space="preserve"> (OER)</w:t>
      </w:r>
      <w:r w:rsidRPr="00031101">
        <w:rPr>
          <w:sz w:val="20"/>
        </w:rPr>
        <w:t xml:space="preserve"> is een </w:t>
      </w:r>
      <w:r w:rsidR="00172726" w:rsidRPr="00031101">
        <w:rPr>
          <w:sz w:val="20"/>
        </w:rPr>
        <w:t xml:space="preserve">wettelijk </w:t>
      </w:r>
      <w:r w:rsidR="002535A8" w:rsidRPr="00031101">
        <w:rPr>
          <w:sz w:val="20"/>
        </w:rPr>
        <w:t xml:space="preserve">verplicht </w:t>
      </w:r>
      <w:r w:rsidR="00172726" w:rsidRPr="00031101">
        <w:rPr>
          <w:sz w:val="20"/>
        </w:rPr>
        <w:t xml:space="preserve">document waarin de kwalificatie-eisen en het examenplan van een mbo-opleiding </w:t>
      </w:r>
      <w:r w:rsidR="002929B0">
        <w:rPr>
          <w:sz w:val="20"/>
        </w:rPr>
        <w:t xml:space="preserve">per kwalificatie </w:t>
      </w:r>
      <w:r w:rsidR="00172726" w:rsidRPr="00031101">
        <w:rPr>
          <w:sz w:val="20"/>
        </w:rPr>
        <w:t xml:space="preserve">staan beschreven. </w:t>
      </w:r>
    </w:p>
    <w:p w14:paraId="028FA89F" w14:textId="361B138A" w:rsidR="002535A8" w:rsidRPr="00031101" w:rsidRDefault="00172726">
      <w:pPr>
        <w:rPr>
          <w:sz w:val="20"/>
        </w:rPr>
      </w:pPr>
      <w:r w:rsidRPr="00031101">
        <w:rPr>
          <w:sz w:val="20"/>
        </w:rPr>
        <w:t>Elke mbo-opleiding</w:t>
      </w:r>
      <w:r w:rsidR="00F9021C" w:rsidRPr="00031101">
        <w:rPr>
          <w:sz w:val="20"/>
        </w:rPr>
        <w:t xml:space="preserve"> </w:t>
      </w:r>
      <w:r w:rsidRPr="00031101">
        <w:rPr>
          <w:sz w:val="20"/>
        </w:rPr>
        <w:t>is verplicht om dit document v</w:t>
      </w:r>
      <w:r w:rsidR="00F525F4" w:rsidRPr="00031101">
        <w:rPr>
          <w:sz w:val="20"/>
        </w:rPr>
        <w:t>óó</w:t>
      </w:r>
      <w:r w:rsidRPr="00031101">
        <w:rPr>
          <w:sz w:val="20"/>
        </w:rPr>
        <w:t xml:space="preserve">r aanvang van de opleiding aan </w:t>
      </w:r>
      <w:r w:rsidR="00F554BA" w:rsidRPr="00031101">
        <w:rPr>
          <w:sz w:val="20"/>
        </w:rPr>
        <w:t xml:space="preserve">nieuwe </w:t>
      </w:r>
      <w:r w:rsidRPr="00031101">
        <w:rPr>
          <w:sz w:val="20"/>
        </w:rPr>
        <w:t xml:space="preserve">studenten ter beschikking te stellen. Dit kan op papier </w:t>
      </w:r>
      <w:r w:rsidR="00C43D98">
        <w:rPr>
          <w:sz w:val="20"/>
        </w:rPr>
        <w:t>en/</w:t>
      </w:r>
      <w:r w:rsidRPr="00031101">
        <w:rPr>
          <w:sz w:val="20"/>
        </w:rPr>
        <w:t>of digitaal.</w:t>
      </w:r>
      <w:r w:rsidR="002535A8" w:rsidRPr="00031101">
        <w:rPr>
          <w:sz w:val="20"/>
        </w:rPr>
        <w:t xml:space="preserve"> </w:t>
      </w:r>
    </w:p>
    <w:p w14:paraId="5C4488A4" w14:textId="06C31036" w:rsidR="002535A8" w:rsidRPr="00031101" w:rsidRDefault="002535A8">
      <w:pPr>
        <w:rPr>
          <w:sz w:val="20"/>
        </w:rPr>
      </w:pPr>
      <w:r w:rsidRPr="00031101">
        <w:rPr>
          <w:sz w:val="20"/>
        </w:rPr>
        <w:t xml:space="preserve">De OER is leidend voor het onderwijsprogramma en de examinering. </w:t>
      </w:r>
    </w:p>
    <w:p w14:paraId="4C3AF437" w14:textId="3730AB31" w:rsidR="00C90CEC" w:rsidRPr="00031101" w:rsidRDefault="002535A8">
      <w:pPr>
        <w:rPr>
          <w:sz w:val="20"/>
        </w:rPr>
      </w:pPr>
      <w:r w:rsidRPr="00031101">
        <w:rPr>
          <w:sz w:val="20"/>
        </w:rPr>
        <w:t xml:space="preserve">Bij </w:t>
      </w:r>
      <w:r w:rsidR="009F2E16">
        <w:rPr>
          <w:sz w:val="20"/>
        </w:rPr>
        <w:t xml:space="preserve">het examenplan in </w:t>
      </w:r>
      <w:r w:rsidRPr="00031101">
        <w:rPr>
          <w:sz w:val="20"/>
        </w:rPr>
        <w:t xml:space="preserve">de OER hoort het </w:t>
      </w:r>
      <w:r w:rsidR="002E6757">
        <w:rPr>
          <w:b/>
          <w:sz w:val="20"/>
        </w:rPr>
        <w:t>Examenreglement Noorderpoort</w:t>
      </w:r>
      <w:r w:rsidR="003737A1" w:rsidRPr="003737A1">
        <w:rPr>
          <w:b/>
          <w:sz w:val="20"/>
        </w:rPr>
        <w:t xml:space="preserve"> </w:t>
      </w:r>
      <w:r w:rsidR="003737A1" w:rsidRPr="002F2656">
        <w:rPr>
          <w:b/>
          <w:sz w:val="20"/>
        </w:rPr>
        <w:t>201</w:t>
      </w:r>
      <w:r w:rsidR="00C86AAE">
        <w:rPr>
          <w:b/>
          <w:sz w:val="20"/>
        </w:rPr>
        <w:t>6</w:t>
      </w:r>
      <w:r w:rsidRPr="002F2656">
        <w:rPr>
          <w:sz w:val="20"/>
        </w:rPr>
        <w:t>.</w:t>
      </w:r>
      <w:r w:rsidRPr="00675533">
        <w:rPr>
          <w:sz w:val="20"/>
        </w:rPr>
        <w:t xml:space="preserve"> </w:t>
      </w:r>
      <w:r w:rsidRPr="00031101">
        <w:rPr>
          <w:sz w:val="20"/>
        </w:rPr>
        <w:t>Hierin staan de rechten en plichten ten aanzien van examinering voor zowel Noorderpoort als ook de student beschreven</w:t>
      </w:r>
      <w:r w:rsidR="008407E2">
        <w:rPr>
          <w:sz w:val="20"/>
        </w:rPr>
        <w:t>,</w:t>
      </w:r>
      <w:r w:rsidR="00C90CEC" w:rsidRPr="00031101">
        <w:rPr>
          <w:sz w:val="20"/>
        </w:rPr>
        <w:t xml:space="preserve"> evenals de klachtenprocedure met betrekking tot examinering</w:t>
      </w:r>
      <w:r w:rsidRPr="00031101">
        <w:rPr>
          <w:sz w:val="20"/>
        </w:rPr>
        <w:t>.</w:t>
      </w:r>
    </w:p>
    <w:p w14:paraId="0CB7BD65" w14:textId="70FB3AF3" w:rsidR="002535A8" w:rsidRPr="00546589" w:rsidRDefault="00767E36">
      <w:pPr>
        <w:rPr>
          <w:sz w:val="20"/>
        </w:rPr>
      </w:pPr>
      <w:r w:rsidRPr="00546589">
        <w:rPr>
          <w:sz w:val="20"/>
        </w:rPr>
        <w:t>De</w:t>
      </w:r>
      <w:r w:rsidR="00E35BB8" w:rsidRPr="00546589">
        <w:rPr>
          <w:sz w:val="20"/>
        </w:rPr>
        <w:t xml:space="preserve"> OER en het examenreglement </w:t>
      </w:r>
      <w:r w:rsidR="00F70898" w:rsidRPr="00546589">
        <w:rPr>
          <w:sz w:val="20"/>
        </w:rPr>
        <w:t xml:space="preserve">zijn de onderliggend aan </w:t>
      </w:r>
      <w:r w:rsidR="00A3386C" w:rsidRPr="00546589">
        <w:rPr>
          <w:sz w:val="20"/>
        </w:rPr>
        <w:t xml:space="preserve">de </w:t>
      </w:r>
      <w:r w:rsidR="00C90CEC" w:rsidRPr="00834F6A">
        <w:rPr>
          <w:b/>
          <w:sz w:val="20"/>
        </w:rPr>
        <w:t xml:space="preserve">Noorderpoort </w:t>
      </w:r>
      <w:r w:rsidR="00C90CEC" w:rsidRPr="00546589">
        <w:rPr>
          <w:b/>
          <w:sz w:val="20"/>
        </w:rPr>
        <w:t>Onderwijsovereenkomst</w:t>
      </w:r>
      <w:r w:rsidR="00F70898" w:rsidRPr="00546589">
        <w:rPr>
          <w:sz w:val="20"/>
        </w:rPr>
        <w:t>. Hierin staan de Algemene Voorwaarden. E</w:t>
      </w:r>
      <w:r w:rsidR="00C90CEC" w:rsidRPr="00546589">
        <w:rPr>
          <w:sz w:val="20"/>
        </w:rPr>
        <w:t xml:space="preserve">lke student </w:t>
      </w:r>
      <w:r w:rsidR="00F70898" w:rsidRPr="00546589">
        <w:rPr>
          <w:sz w:val="20"/>
        </w:rPr>
        <w:t xml:space="preserve">ondertekent </w:t>
      </w:r>
      <w:r w:rsidR="00C90CEC" w:rsidRPr="00546589">
        <w:rPr>
          <w:sz w:val="20"/>
        </w:rPr>
        <w:t xml:space="preserve">voor aanvang van de studie </w:t>
      </w:r>
      <w:r w:rsidR="00F70898" w:rsidRPr="00546589">
        <w:rPr>
          <w:sz w:val="20"/>
        </w:rPr>
        <w:t>een Onderwijsovereenkomst.</w:t>
      </w:r>
      <w:r w:rsidR="00C90CEC" w:rsidRPr="00546589">
        <w:rPr>
          <w:sz w:val="20"/>
        </w:rPr>
        <w:t xml:space="preserve"> </w:t>
      </w:r>
      <w:r w:rsidR="00A3386C" w:rsidRPr="00546589">
        <w:rPr>
          <w:sz w:val="20"/>
        </w:rPr>
        <w:t xml:space="preserve"> </w:t>
      </w:r>
    </w:p>
    <w:p w14:paraId="64312DDD" w14:textId="77777777" w:rsidR="00F0040C" w:rsidRDefault="00F0040C" w:rsidP="00A3386C">
      <w:pPr>
        <w:rPr>
          <w:b/>
          <w:sz w:val="20"/>
          <w:szCs w:val="20"/>
        </w:rPr>
      </w:pPr>
    </w:p>
    <w:p w14:paraId="50D9F2FE" w14:textId="77777777" w:rsidR="00B940A4" w:rsidRDefault="00B940A4" w:rsidP="00A3386C">
      <w:pPr>
        <w:rPr>
          <w:b/>
          <w:sz w:val="20"/>
          <w:szCs w:val="20"/>
        </w:rPr>
      </w:pPr>
    </w:p>
    <w:p w14:paraId="4A532083" w14:textId="60E0E57E" w:rsidR="00A3386C" w:rsidRPr="00546589" w:rsidRDefault="00A3386C" w:rsidP="00A3386C">
      <w:pPr>
        <w:rPr>
          <w:b/>
          <w:sz w:val="20"/>
          <w:szCs w:val="20"/>
        </w:rPr>
      </w:pPr>
      <w:r w:rsidRPr="00546589">
        <w:rPr>
          <w:b/>
          <w:sz w:val="20"/>
          <w:szCs w:val="20"/>
        </w:rPr>
        <w:t>De OER en de studiewijzer</w:t>
      </w:r>
    </w:p>
    <w:p w14:paraId="72132727" w14:textId="49CE6FD1" w:rsidR="00A3386C" w:rsidRPr="00546589" w:rsidRDefault="00A3386C" w:rsidP="00A3386C">
      <w:pPr>
        <w:rPr>
          <w:sz w:val="20"/>
          <w:szCs w:val="20"/>
        </w:rPr>
      </w:pPr>
      <w:r w:rsidRPr="00546589">
        <w:rPr>
          <w:sz w:val="20"/>
          <w:szCs w:val="20"/>
        </w:rPr>
        <w:t xml:space="preserve">Bij de OER van de opleiding hoort de studiewijzer. </w:t>
      </w:r>
    </w:p>
    <w:p w14:paraId="63D1F86E" w14:textId="15CD0E8E" w:rsidR="00A3386C" w:rsidRPr="00546589" w:rsidRDefault="00A3386C" w:rsidP="00A3386C">
      <w:pPr>
        <w:rPr>
          <w:sz w:val="20"/>
        </w:rPr>
      </w:pPr>
      <w:r w:rsidRPr="00546589">
        <w:rPr>
          <w:sz w:val="20"/>
          <w:szCs w:val="20"/>
        </w:rPr>
        <w:t xml:space="preserve">In de studiewijzer </w:t>
      </w:r>
      <w:r w:rsidRPr="00546589">
        <w:rPr>
          <w:sz w:val="20"/>
        </w:rPr>
        <w:t xml:space="preserve">staat gedetailleerde informatie over welke onderwijsactiviteiten er gedurende de opleiding worden aangeboden, welke leerstof wordt aangeboden, op welke wijze de studievoortgang wordt gemeten en hoe de student wordt begeleid. </w:t>
      </w:r>
      <w:r w:rsidR="003737A1" w:rsidRPr="00546589">
        <w:rPr>
          <w:sz w:val="20"/>
        </w:rPr>
        <w:t>De studiewijzer komt aan het begin van het studiejaar beschikbaar voor de student.</w:t>
      </w:r>
    </w:p>
    <w:p w14:paraId="34A9CBB2" w14:textId="73E05340" w:rsidR="00F70898" w:rsidRPr="00546589" w:rsidRDefault="00F70898" w:rsidP="00A3386C">
      <w:pPr>
        <w:rPr>
          <w:sz w:val="20"/>
        </w:rPr>
      </w:pPr>
    </w:p>
    <w:p w14:paraId="3F35BE76" w14:textId="77777777" w:rsidR="00EA7143" w:rsidRPr="00546589" w:rsidRDefault="00EA7143">
      <w:pPr>
        <w:rPr>
          <w:sz w:val="20"/>
        </w:rPr>
      </w:pPr>
    </w:p>
    <w:p w14:paraId="0BD88B1D" w14:textId="77777777" w:rsidR="00AD690B" w:rsidRPr="00546589" w:rsidRDefault="002535A8" w:rsidP="00AD690B">
      <w:pPr>
        <w:rPr>
          <w:b/>
          <w:bCs/>
          <w:sz w:val="20"/>
          <w:lang w:val="nl"/>
        </w:rPr>
      </w:pPr>
      <w:r w:rsidRPr="00546589">
        <w:rPr>
          <w:b/>
          <w:bCs/>
          <w:sz w:val="20"/>
          <w:lang w:val="nl"/>
        </w:rPr>
        <w:t>De looptijd van de</w:t>
      </w:r>
      <w:r w:rsidR="00C90CEC" w:rsidRPr="00546589">
        <w:rPr>
          <w:b/>
          <w:bCs/>
          <w:sz w:val="20"/>
          <w:lang w:val="nl"/>
        </w:rPr>
        <w:t xml:space="preserve"> OER</w:t>
      </w:r>
    </w:p>
    <w:p w14:paraId="348CA262" w14:textId="77777777" w:rsidR="001954C4" w:rsidRPr="001954C4" w:rsidRDefault="00AD690B" w:rsidP="001954C4">
      <w:pPr>
        <w:rPr>
          <w:sz w:val="20"/>
          <w:szCs w:val="20"/>
        </w:rPr>
      </w:pPr>
      <w:r w:rsidRPr="00546589">
        <w:rPr>
          <w:sz w:val="20"/>
          <w:szCs w:val="20"/>
        </w:rPr>
        <w:t>De OER wordt elk jaar voor het nieuwe cohort</w:t>
      </w:r>
      <w:r w:rsidR="003D3822" w:rsidRPr="00546589">
        <w:rPr>
          <w:sz w:val="20"/>
          <w:szCs w:val="20"/>
        </w:rPr>
        <w:t xml:space="preserve"> </w:t>
      </w:r>
      <w:r w:rsidRPr="00546589">
        <w:rPr>
          <w:sz w:val="20"/>
          <w:szCs w:val="20"/>
        </w:rPr>
        <w:t xml:space="preserve">opnieuw gemaakt en geldt in principe voor de duur van </w:t>
      </w:r>
      <w:r w:rsidR="008407E2" w:rsidRPr="00546589">
        <w:rPr>
          <w:sz w:val="20"/>
          <w:szCs w:val="20"/>
        </w:rPr>
        <w:t xml:space="preserve">de </w:t>
      </w:r>
      <w:r w:rsidRPr="00546589">
        <w:rPr>
          <w:sz w:val="20"/>
          <w:szCs w:val="20"/>
        </w:rPr>
        <w:t>gehele opleiding.</w:t>
      </w:r>
      <w:r w:rsidRPr="00546589">
        <w:rPr>
          <w:b/>
          <w:sz w:val="28"/>
        </w:rPr>
        <w:t xml:space="preserve"> </w:t>
      </w:r>
      <w:r w:rsidR="003D3822" w:rsidRPr="00546589">
        <w:rPr>
          <w:sz w:val="20"/>
          <w:szCs w:val="20"/>
        </w:rPr>
        <w:t>Een cohort is een groep</w:t>
      </w:r>
      <w:r w:rsidR="003D3822" w:rsidRPr="00546589">
        <w:rPr>
          <w:color w:val="4F81BD" w:themeColor="accent1"/>
          <w:sz w:val="20"/>
          <w:szCs w:val="20"/>
        </w:rPr>
        <w:t xml:space="preserve"> </w:t>
      </w:r>
      <w:r w:rsidR="003D3822" w:rsidRPr="00546589">
        <w:rPr>
          <w:sz w:val="20"/>
          <w:szCs w:val="20"/>
        </w:rPr>
        <w:t>studenten die</w:t>
      </w:r>
      <w:r w:rsidR="00C84EE0" w:rsidRPr="00546589">
        <w:rPr>
          <w:sz w:val="20"/>
          <w:szCs w:val="20"/>
        </w:rPr>
        <w:t xml:space="preserve"> start in het eerste jaar van de </w:t>
      </w:r>
      <w:r w:rsidR="001954C4">
        <w:rPr>
          <w:sz w:val="20"/>
          <w:szCs w:val="20"/>
        </w:rPr>
        <w:t>opleiding.</w:t>
      </w:r>
      <w:r w:rsidR="00C84EE0" w:rsidRPr="00546589">
        <w:rPr>
          <w:sz w:val="20"/>
          <w:szCs w:val="20"/>
        </w:rPr>
        <w:t xml:space="preserve"> </w:t>
      </w:r>
      <w:r w:rsidR="001954C4">
        <w:rPr>
          <w:sz w:val="20"/>
          <w:szCs w:val="20"/>
        </w:rPr>
        <w:t>D</w:t>
      </w:r>
      <w:r w:rsidR="00C84EE0" w:rsidRPr="00546589">
        <w:rPr>
          <w:sz w:val="20"/>
          <w:szCs w:val="20"/>
        </w:rPr>
        <w:t>e studiewijzer geld</w:t>
      </w:r>
      <w:r w:rsidR="001954C4">
        <w:rPr>
          <w:sz w:val="20"/>
          <w:szCs w:val="20"/>
        </w:rPr>
        <w:t>t</w:t>
      </w:r>
      <w:r w:rsidR="00C84EE0" w:rsidRPr="00546589">
        <w:rPr>
          <w:sz w:val="20"/>
          <w:szCs w:val="20"/>
        </w:rPr>
        <w:t xml:space="preserve"> </w:t>
      </w:r>
      <w:r w:rsidR="001954C4">
        <w:rPr>
          <w:sz w:val="20"/>
          <w:szCs w:val="20"/>
        </w:rPr>
        <w:t xml:space="preserve">eveneens </w:t>
      </w:r>
      <w:r w:rsidR="003D3822" w:rsidRPr="00546589">
        <w:rPr>
          <w:sz w:val="20"/>
          <w:szCs w:val="20"/>
        </w:rPr>
        <w:t>voor de gehe</w:t>
      </w:r>
      <w:r w:rsidR="00047533" w:rsidRPr="00546589">
        <w:rPr>
          <w:sz w:val="20"/>
          <w:szCs w:val="20"/>
        </w:rPr>
        <w:t>le studieduur van de opleiding</w:t>
      </w:r>
      <w:r w:rsidR="001954C4">
        <w:rPr>
          <w:sz w:val="20"/>
          <w:szCs w:val="20"/>
        </w:rPr>
        <w:t xml:space="preserve">. </w:t>
      </w:r>
      <w:r w:rsidR="001954C4" w:rsidRPr="001954C4">
        <w:rPr>
          <w:sz w:val="20"/>
          <w:szCs w:val="20"/>
        </w:rPr>
        <w:t>De studiewijzer wordt eveneens voor elk nieuw cohort nieuw gemaakt.</w:t>
      </w:r>
    </w:p>
    <w:p w14:paraId="1D75A91B" w14:textId="780C402F" w:rsidR="001954C4" w:rsidRDefault="001954C4" w:rsidP="001954C4">
      <w:pPr>
        <w:rPr>
          <w:sz w:val="20"/>
          <w:szCs w:val="20"/>
        </w:rPr>
      </w:pPr>
      <w:r>
        <w:rPr>
          <w:sz w:val="20"/>
          <w:szCs w:val="20"/>
        </w:rPr>
        <w:t>OER en studiewijzer zijn o</w:t>
      </w:r>
      <w:r w:rsidR="00047533" w:rsidRPr="00546589">
        <w:rPr>
          <w:sz w:val="20"/>
          <w:szCs w:val="20"/>
        </w:rPr>
        <w:t xml:space="preserve">ok van toepassing  </w:t>
      </w:r>
      <w:r w:rsidR="00FC2D2F">
        <w:rPr>
          <w:sz w:val="20"/>
          <w:szCs w:val="20"/>
        </w:rPr>
        <w:t xml:space="preserve">op </w:t>
      </w:r>
      <w:r>
        <w:rPr>
          <w:sz w:val="20"/>
          <w:szCs w:val="20"/>
        </w:rPr>
        <w:t>zij-instromers. Dit zijn</w:t>
      </w:r>
      <w:r w:rsidR="00047533" w:rsidRPr="00546589">
        <w:rPr>
          <w:sz w:val="20"/>
          <w:szCs w:val="20"/>
        </w:rPr>
        <w:t xml:space="preserve"> studenten die later instromen in </w:t>
      </w:r>
      <w:r>
        <w:rPr>
          <w:sz w:val="20"/>
          <w:szCs w:val="20"/>
        </w:rPr>
        <w:t>een bepaald cohort.</w:t>
      </w:r>
    </w:p>
    <w:p w14:paraId="558A4C5E" w14:textId="77777777" w:rsidR="003D3822" w:rsidRPr="001954C4" w:rsidRDefault="003D3822" w:rsidP="00AD690B">
      <w:pPr>
        <w:rPr>
          <w:b/>
          <w:sz w:val="20"/>
          <w:szCs w:val="20"/>
        </w:rPr>
      </w:pPr>
    </w:p>
    <w:p w14:paraId="75F3054A" w14:textId="77777777" w:rsidR="00DE472E" w:rsidRDefault="00DE472E" w:rsidP="00AD690B">
      <w:pPr>
        <w:rPr>
          <w:b/>
          <w:sz w:val="20"/>
          <w:szCs w:val="20"/>
        </w:rPr>
      </w:pPr>
    </w:p>
    <w:p w14:paraId="1EFC51C7" w14:textId="77777777" w:rsidR="00B940A4" w:rsidRPr="001954C4" w:rsidRDefault="00B940A4" w:rsidP="00AD690B">
      <w:pPr>
        <w:rPr>
          <w:b/>
          <w:sz w:val="20"/>
          <w:szCs w:val="20"/>
        </w:rPr>
      </w:pPr>
    </w:p>
    <w:p w14:paraId="3DC56367" w14:textId="77777777" w:rsidR="002535A8" w:rsidRPr="00546589" w:rsidRDefault="002535A8" w:rsidP="00AD690B">
      <w:pPr>
        <w:rPr>
          <w:b/>
          <w:sz w:val="20"/>
          <w:szCs w:val="20"/>
        </w:rPr>
      </w:pPr>
      <w:r w:rsidRPr="00546589">
        <w:rPr>
          <w:b/>
          <w:sz w:val="20"/>
          <w:szCs w:val="20"/>
        </w:rPr>
        <w:lastRenderedPageBreak/>
        <w:t>Tussentijdse wijzigingen OER</w:t>
      </w:r>
    </w:p>
    <w:p w14:paraId="588341C1" w14:textId="03FEAA66" w:rsidR="00EA7143" w:rsidRPr="00546589" w:rsidRDefault="00AD690B" w:rsidP="00EA7143">
      <w:pPr>
        <w:rPr>
          <w:bCs/>
          <w:sz w:val="20"/>
        </w:rPr>
      </w:pPr>
      <w:r w:rsidRPr="00546589">
        <w:rPr>
          <w:sz w:val="20"/>
          <w:szCs w:val="20"/>
        </w:rPr>
        <w:t>Soms gebeurt het dat een onderwijsprogramma of een examenplan gedurende de opleiding wijzigt. Dit kan veroorzaakt worden door wijzigingen in de landelijke, wettelijke regelgeving maar bijvoorbeeld ook door het introduceren van een vernieuwde leermethode waardoor het examenplan van de opleiding aangepast moet worden.</w:t>
      </w:r>
      <w:r w:rsidR="00C90CEC" w:rsidRPr="00546589">
        <w:rPr>
          <w:sz w:val="20"/>
          <w:szCs w:val="20"/>
        </w:rPr>
        <w:t xml:space="preserve"> </w:t>
      </w:r>
      <w:r w:rsidR="00EA7143" w:rsidRPr="00546589">
        <w:rPr>
          <w:sz w:val="20"/>
        </w:rPr>
        <w:t>Over eventuele wijzigingen/aanpassingen</w:t>
      </w:r>
      <w:r w:rsidR="00603657">
        <w:rPr>
          <w:sz w:val="20"/>
        </w:rPr>
        <w:t xml:space="preserve"> in de</w:t>
      </w:r>
      <w:r w:rsidR="00EA7143" w:rsidRPr="00546589">
        <w:rPr>
          <w:sz w:val="20"/>
        </w:rPr>
        <w:t xml:space="preserve"> onderwijs</w:t>
      </w:r>
      <w:r w:rsidR="00603657">
        <w:rPr>
          <w:sz w:val="20"/>
        </w:rPr>
        <w:t>-</w:t>
      </w:r>
      <w:r w:rsidR="00EA7143" w:rsidRPr="00546589">
        <w:rPr>
          <w:sz w:val="20"/>
        </w:rPr>
        <w:t>programmering en</w:t>
      </w:r>
      <w:r w:rsidR="000A1CE5" w:rsidRPr="00546589">
        <w:rPr>
          <w:sz w:val="20"/>
        </w:rPr>
        <w:t>/of</w:t>
      </w:r>
      <w:r w:rsidR="00EA7143" w:rsidRPr="00546589">
        <w:rPr>
          <w:sz w:val="20"/>
        </w:rPr>
        <w:t xml:space="preserve"> de examinering in het lopende schooljaar wordt de student tijdig geïnformeerd.</w:t>
      </w:r>
      <w:r w:rsidR="00EA7143" w:rsidRPr="00546589">
        <w:rPr>
          <w:bCs/>
          <w:sz w:val="20"/>
        </w:rPr>
        <w:t xml:space="preserve"> </w:t>
      </w:r>
    </w:p>
    <w:p w14:paraId="35BAEF28" w14:textId="153267D4" w:rsidR="00A3386C" w:rsidRPr="00546589" w:rsidRDefault="00DE472E" w:rsidP="00EA7143">
      <w:pPr>
        <w:rPr>
          <w:bCs/>
          <w:sz w:val="20"/>
        </w:rPr>
      </w:pPr>
      <w:r w:rsidRPr="00546589">
        <w:rPr>
          <w:bCs/>
          <w:sz w:val="20"/>
        </w:rPr>
        <w:t xml:space="preserve">Indien een student van </w:t>
      </w:r>
      <w:r w:rsidR="00A3386C" w:rsidRPr="00546589">
        <w:rPr>
          <w:bCs/>
          <w:sz w:val="20"/>
        </w:rPr>
        <w:t>cohort</w:t>
      </w:r>
      <w:r w:rsidRPr="00546589">
        <w:rPr>
          <w:bCs/>
          <w:sz w:val="20"/>
        </w:rPr>
        <w:t xml:space="preserve"> </w:t>
      </w:r>
      <w:r w:rsidR="00A3386C" w:rsidRPr="00546589">
        <w:rPr>
          <w:bCs/>
          <w:sz w:val="20"/>
        </w:rPr>
        <w:t>wissel</w:t>
      </w:r>
      <w:r w:rsidRPr="00546589">
        <w:rPr>
          <w:bCs/>
          <w:sz w:val="20"/>
        </w:rPr>
        <w:t>t</w:t>
      </w:r>
      <w:r w:rsidR="00A3386C" w:rsidRPr="00546589">
        <w:rPr>
          <w:bCs/>
          <w:sz w:val="20"/>
        </w:rPr>
        <w:t xml:space="preserve"> </w:t>
      </w:r>
      <w:r w:rsidRPr="00546589">
        <w:rPr>
          <w:bCs/>
          <w:sz w:val="20"/>
        </w:rPr>
        <w:t xml:space="preserve">is de OER van het nieuwe cohort waarin de student instroomt van toepassing. De student moet aan de </w:t>
      </w:r>
      <w:r w:rsidR="00BE5E3E" w:rsidRPr="00546589">
        <w:rPr>
          <w:bCs/>
          <w:sz w:val="20"/>
        </w:rPr>
        <w:t>kwalificatievereisten van d</w:t>
      </w:r>
      <w:r w:rsidR="00674504" w:rsidRPr="00546589">
        <w:rPr>
          <w:bCs/>
          <w:sz w:val="20"/>
        </w:rPr>
        <w:t>ie</w:t>
      </w:r>
      <w:r w:rsidR="00BE5E3E" w:rsidRPr="00546589">
        <w:rPr>
          <w:bCs/>
          <w:sz w:val="20"/>
        </w:rPr>
        <w:t xml:space="preserve"> OER voldoen.</w:t>
      </w:r>
      <w:r w:rsidRPr="00546589">
        <w:rPr>
          <w:bCs/>
          <w:sz w:val="20"/>
        </w:rPr>
        <w:t xml:space="preserve"> </w:t>
      </w:r>
    </w:p>
    <w:p w14:paraId="3E7E7310" w14:textId="77777777" w:rsidR="00AD690B" w:rsidRPr="00546589" w:rsidRDefault="00AD690B" w:rsidP="00AD690B">
      <w:pPr>
        <w:rPr>
          <w:sz w:val="20"/>
          <w:szCs w:val="20"/>
        </w:rPr>
      </w:pPr>
    </w:p>
    <w:p w14:paraId="0CC5D1A7" w14:textId="77777777" w:rsidR="002535A8" w:rsidRPr="00BE5E3E" w:rsidRDefault="002535A8" w:rsidP="002535A8">
      <w:pPr>
        <w:rPr>
          <w:sz w:val="20"/>
          <w:highlight w:val="yellow"/>
        </w:rPr>
      </w:pPr>
    </w:p>
    <w:p w14:paraId="1C08BD2D" w14:textId="32F805DC" w:rsidR="00024AEC" w:rsidRPr="00582C21" w:rsidRDefault="00C700AA" w:rsidP="002535A8">
      <w:pPr>
        <w:rPr>
          <w:b/>
          <w:sz w:val="20"/>
        </w:rPr>
      </w:pPr>
      <w:r>
        <w:rPr>
          <w:b/>
          <w:sz w:val="20"/>
        </w:rPr>
        <w:t>On</w:t>
      </w:r>
      <w:r w:rsidR="00DE472E" w:rsidRPr="00582C21">
        <w:rPr>
          <w:b/>
          <w:sz w:val="20"/>
        </w:rPr>
        <w:t>derwijstijd</w:t>
      </w:r>
    </w:p>
    <w:p w14:paraId="1949FA47" w14:textId="77777777" w:rsidR="00D72621" w:rsidRPr="00582C21" w:rsidRDefault="00D72621">
      <w:pPr>
        <w:rPr>
          <w:color w:val="231F20"/>
          <w:sz w:val="20"/>
          <w:szCs w:val="20"/>
        </w:rPr>
      </w:pPr>
    </w:p>
    <w:p w14:paraId="39879B5F" w14:textId="3124564C" w:rsidR="00D66F5A" w:rsidRPr="00C700AA" w:rsidRDefault="002468FF">
      <w:pPr>
        <w:rPr>
          <w:sz w:val="20"/>
          <w:szCs w:val="20"/>
        </w:rPr>
      </w:pPr>
      <w:r w:rsidRPr="00C700AA">
        <w:rPr>
          <w:sz w:val="20"/>
          <w:szCs w:val="20"/>
        </w:rPr>
        <w:t xml:space="preserve">Een mbo-opleiding heeft per leerjaar een normatieve studieduur van 1600 SBU (studiebelastingsuren). </w:t>
      </w:r>
    </w:p>
    <w:p w14:paraId="61C7873F" w14:textId="5BDBB982" w:rsidR="00041FCC" w:rsidRPr="007F0F5C" w:rsidRDefault="002468FF">
      <w:pPr>
        <w:rPr>
          <w:sz w:val="20"/>
          <w:szCs w:val="20"/>
        </w:rPr>
      </w:pPr>
      <w:r w:rsidRPr="00C700AA">
        <w:rPr>
          <w:sz w:val="20"/>
          <w:szCs w:val="20"/>
        </w:rPr>
        <w:t>Een deel hiervan is begeleide onderwijstijd (ingeroosterde lesuren)</w:t>
      </w:r>
      <w:r w:rsidR="00D66F5A" w:rsidRPr="00C700AA">
        <w:rPr>
          <w:sz w:val="20"/>
          <w:szCs w:val="20"/>
        </w:rPr>
        <w:t xml:space="preserve"> zoals vermeld in het WSF/TOP planningsdocument; </w:t>
      </w:r>
      <w:r w:rsidRPr="00C700AA">
        <w:rPr>
          <w:sz w:val="20"/>
          <w:szCs w:val="20"/>
        </w:rPr>
        <w:t>een deel is studietijd voor bijv</w:t>
      </w:r>
      <w:r w:rsidR="007F0F5C">
        <w:rPr>
          <w:sz w:val="20"/>
          <w:szCs w:val="20"/>
        </w:rPr>
        <w:t>oorbeeld</w:t>
      </w:r>
      <w:r w:rsidRPr="00C700AA">
        <w:rPr>
          <w:sz w:val="20"/>
          <w:szCs w:val="20"/>
        </w:rPr>
        <w:t xml:space="preserve"> leertijd en huiswerk.</w:t>
      </w:r>
      <w:r w:rsidR="00D66F5A" w:rsidRPr="00D66F5A">
        <w:rPr>
          <w:b/>
          <w:sz w:val="20"/>
          <w:szCs w:val="20"/>
        </w:rPr>
        <w:t xml:space="preserve"> </w:t>
      </w:r>
    </w:p>
    <w:p w14:paraId="2471C9EE" w14:textId="4C6C736A" w:rsidR="007F0F5C" w:rsidRPr="007F0F5C" w:rsidRDefault="00FC2D2F" w:rsidP="007F0F5C">
      <w:pPr>
        <w:rPr>
          <w:sz w:val="20"/>
          <w:szCs w:val="20"/>
        </w:rPr>
      </w:pPr>
      <w:r>
        <w:rPr>
          <w:sz w:val="20"/>
          <w:szCs w:val="20"/>
        </w:rPr>
        <w:t xml:space="preserve">De wettelijk </w:t>
      </w:r>
      <w:r w:rsidR="007F0F5C">
        <w:rPr>
          <w:sz w:val="20"/>
          <w:szCs w:val="20"/>
        </w:rPr>
        <w:t xml:space="preserve">voorgeschreven </w:t>
      </w:r>
      <w:r w:rsidR="007F0F5C" w:rsidRPr="007F0F5C">
        <w:rPr>
          <w:sz w:val="20"/>
          <w:szCs w:val="20"/>
        </w:rPr>
        <w:t>studieduur</w:t>
      </w:r>
      <w:r w:rsidR="007F0F5C">
        <w:rPr>
          <w:sz w:val="20"/>
          <w:szCs w:val="20"/>
        </w:rPr>
        <w:t xml:space="preserve"> van </w:t>
      </w:r>
      <w:r>
        <w:rPr>
          <w:sz w:val="20"/>
          <w:szCs w:val="20"/>
        </w:rPr>
        <w:t xml:space="preserve">deze </w:t>
      </w:r>
      <w:r w:rsidR="007F0F5C">
        <w:rPr>
          <w:sz w:val="20"/>
          <w:szCs w:val="20"/>
        </w:rPr>
        <w:t>mbo-opleiding</w:t>
      </w:r>
      <w:r>
        <w:rPr>
          <w:sz w:val="20"/>
          <w:szCs w:val="20"/>
        </w:rPr>
        <w:t xml:space="preserve"> staat op het voorblad van deze OER.</w:t>
      </w:r>
    </w:p>
    <w:p w14:paraId="0754916D" w14:textId="77777777" w:rsidR="007F0F5C" w:rsidRDefault="007F0F5C" w:rsidP="007F0F5C">
      <w:pPr>
        <w:rPr>
          <w:sz w:val="20"/>
          <w:szCs w:val="20"/>
        </w:rPr>
      </w:pPr>
    </w:p>
    <w:p w14:paraId="0F81AE1B" w14:textId="151E749D" w:rsidR="00FF47CC" w:rsidRPr="007F0F5C" w:rsidRDefault="00FF47CC" w:rsidP="007F0F5C">
      <w:pPr>
        <w:rPr>
          <w:sz w:val="20"/>
          <w:szCs w:val="20"/>
        </w:rPr>
      </w:pPr>
    </w:p>
    <w:p w14:paraId="5E1C0919" w14:textId="77777777" w:rsidR="00BE3E13" w:rsidRDefault="00BE3E13">
      <w:pPr>
        <w:rPr>
          <w:sz w:val="20"/>
          <w:szCs w:val="20"/>
        </w:rPr>
      </w:pPr>
    </w:p>
    <w:p w14:paraId="7495FA3E" w14:textId="77777777" w:rsidR="00BE3E13" w:rsidRDefault="00BE3E13">
      <w:pPr>
        <w:rPr>
          <w:sz w:val="20"/>
          <w:szCs w:val="20"/>
        </w:rPr>
      </w:pPr>
    </w:p>
    <w:p w14:paraId="0376FADD" w14:textId="0AAD5DDC" w:rsidR="00DD048A" w:rsidRPr="00BE3E13" w:rsidRDefault="00DD048A">
      <w:pPr>
        <w:rPr>
          <w:b/>
          <w:sz w:val="20"/>
          <w:szCs w:val="20"/>
        </w:rPr>
      </w:pPr>
      <w:r w:rsidRPr="00BE3E13">
        <w:rPr>
          <w:b/>
          <w:sz w:val="20"/>
          <w:szCs w:val="20"/>
        </w:rPr>
        <w:br w:type="page"/>
      </w:r>
    </w:p>
    <w:p w14:paraId="21745141" w14:textId="5C45D132" w:rsidR="00DD048A" w:rsidRDefault="00DD048A" w:rsidP="00FF45D7">
      <w:pPr>
        <w:pStyle w:val="Kop3"/>
        <w:numPr>
          <w:ilvl w:val="0"/>
          <w:numId w:val="9"/>
        </w:numPr>
        <w:rPr>
          <w:rFonts w:ascii="Arial" w:hAnsi="Arial" w:cs="Arial"/>
          <w:color w:val="auto"/>
          <w:sz w:val="28"/>
          <w:szCs w:val="28"/>
        </w:rPr>
      </w:pPr>
      <w:r>
        <w:rPr>
          <w:rFonts w:ascii="Arial" w:hAnsi="Arial" w:cs="Arial"/>
          <w:color w:val="auto"/>
          <w:sz w:val="28"/>
          <w:szCs w:val="28"/>
        </w:rPr>
        <w:lastRenderedPageBreak/>
        <w:t>De onderwijsregeling</w:t>
      </w:r>
    </w:p>
    <w:p w14:paraId="151AD6BF" w14:textId="77777777" w:rsidR="006F4DEA" w:rsidRDefault="006F4DEA" w:rsidP="00CC2CAD">
      <w:pPr>
        <w:pStyle w:val="CommentSubject"/>
        <w:rPr>
          <w:rFonts w:ascii="Arial" w:hAnsi="Arial" w:cs="Arial"/>
          <w:sz w:val="22"/>
          <w:szCs w:val="22"/>
        </w:rPr>
      </w:pPr>
    </w:p>
    <w:p w14:paraId="67223212" w14:textId="77777777" w:rsidR="00DD048A" w:rsidRPr="00DD048A" w:rsidRDefault="00DD048A" w:rsidP="00DD048A">
      <w:pPr>
        <w:pStyle w:val="Tekstopmerking"/>
      </w:pPr>
    </w:p>
    <w:p w14:paraId="1A83C1DC" w14:textId="12E41196" w:rsidR="007B7D49" w:rsidRPr="00384954" w:rsidRDefault="00384954" w:rsidP="00CC2CAD">
      <w:pPr>
        <w:pStyle w:val="CommentSubject"/>
        <w:rPr>
          <w:bCs w:val="0"/>
          <w:sz w:val="22"/>
          <w:szCs w:val="22"/>
        </w:rPr>
      </w:pPr>
      <w:r>
        <w:rPr>
          <w:rFonts w:ascii="Arial" w:hAnsi="Arial" w:cs="Arial"/>
          <w:sz w:val="22"/>
          <w:szCs w:val="22"/>
        </w:rPr>
        <w:t xml:space="preserve">1.1 </w:t>
      </w:r>
      <w:r>
        <w:rPr>
          <w:rFonts w:ascii="Arial" w:hAnsi="Arial" w:cs="Arial"/>
          <w:sz w:val="22"/>
          <w:szCs w:val="22"/>
        </w:rPr>
        <w:tab/>
        <w:t>Inleiding</w:t>
      </w:r>
    </w:p>
    <w:p w14:paraId="4BB0D3B6" w14:textId="77777777" w:rsidR="007B7D49" w:rsidRDefault="007B7D49">
      <w:pPr>
        <w:rPr>
          <w:sz w:val="20"/>
        </w:rPr>
      </w:pPr>
    </w:p>
    <w:p w14:paraId="4439473C" w14:textId="08570CAD" w:rsidR="00A428E2" w:rsidRPr="00BC7848" w:rsidRDefault="00DA4620" w:rsidP="00EA7143">
      <w:pPr>
        <w:rPr>
          <w:sz w:val="20"/>
        </w:rPr>
      </w:pPr>
      <w:r w:rsidRPr="00BC7848">
        <w:rPr>
          <w:sz w:val="20"/>
        </w:rPr>
        <w:t xml:space="preserve">De onderwijsregeling </w:t>
      </w:r>
      <w:r w:rsidR="00A82B90" w:rsidRPr="00BC7848">
        <w:rPr>
          <w:sz w:val="20"/>
        </w:rPr>
        <w:t>geeft</w:t>
      </w:r>
      <w:r w:rsidR="00DF6523" w:rsidRPr="00BC7848">
        <w:rPr>
          <w:sz w:val="20"/>
        </w:rPr>
        <w:t xml:space="preserve"> </w:t>
      </w:r>
      <w:r w:rsidR="00A82B90" w:rsidRPr="00BC7848">
        <w:rPr>
          <w:sz w:val="20"/>
        </w:rPr>
        <w:t xml:space="preserve">op hoofdlijnen weer hoe het onderwijs van </w:t>
      </w:r>
      <w:r w:rsidR="00830D44">
        <w:rPr>
          <w:sz w:val="20"/>
        </w:rPr>
        <w:t>je</w:t>
      </w:r>
      <w:r w:rsidR="00A82B90" w:rsidRPr="00BC7848">
        <w:rPr>
          <w:sz w:val="20"/>
        </w:rPr>
        <w:t xml:space="preserve"> opleiding is ingericht</w:t>
      </w:r>
      <w:r w:rsidR="00A428E2" w:rsidRPr="00BC7848">
        <w:rPr>
          <w:sz w:val="20"/>
        </w:rPr>
        <w:t xml:space="preserve">. </w:t>
      </w:r>
    </w:p>
    <w:p w14:paraId="6B495A9C" w14:textId="656592DE" w:rsidR="00A82B90" w:rsidRPr="00BC7848" w:rsidRDefault="00CD4BC9" w:rsidP="00EA7143">
      <w:pPr>
        <w:rPr>
          <w:sz w:val="20"/>
        </w:rPr>
      </w:pPr>
      <w:r>
        <w:rPr>
          <w:sz w:val="20"/>
        </w:rPr>
        <w:t>Het onderwijsprogramma en</w:t>
      </w:r>
      <w:r w:rsidR="00A428E2" w:rsidRPr="00BC7848">
        <w:rPr>
          <w:sz w:val="20"/>
        </w:rPr>
        <w:t xml:space="preserve"> </w:t>
      </w:r>
      <w:r>
        <w:rPr>
          <w:sz w:val="20"/>
        </w:rPr>
        <w:t>-</w:t>
      </w:r>
      <w:r w:rsidR="00A428E2" w:rsidRPr="00BC7848">
        <w:rPr>
          <w:sz w:val="20"/>
        </w:rPr>
        <w:t>in</w:t>
      </w:r>
      <w:r w:rsidR="00830D44">
        <w:rPr>
          <w:sz w:val="20"/>
        </w:rPr>
        <w:t>houd</w:t>
      </w:r>
      <w:r w:rsidR="00A428E2" w:rsidRPr="00BC7848">
        <w:rPr>
          <w:sz w:val="20"/>
        </w:rPr>
        <w:t xml:space="preserve"> </w:t>
      </w:r>
      <w:r w:rsidR="00A82B90" w:rsidRPr="00BC7848">
        <w:rPr>
          <w:sz w:val="20"/>
        </w:rPr>
        <w:t>is gebaseerd op</w:t>
      </w:r>
      <w:r w:rsidR="00830D44">
        <w:rPr>
          <w:sz w:val="20"/>
        </w:rPr>
        <w:t xml:space="preserve"> de</w:t>
      </w:r>
      <w:r>
        <w:rPr>
          <w:sz w:val="20"/>
        </w:rPr>
        <w:t xml:space="preserve"> diploma</w:t>
      </w:r>
      <w:r w:rsidR="00830D44">
        <w:rPr>
          <w:sz w:val="20"/>
        </w:rPr>
        <w:t>eis</w:t>
      </w:r>
      <w:r>
        <w:rPr>
          <w:sz w:val="20"/>
        </w:rPr>
        <w:t>en</w:t>
      </w:r>
      <w:r w:rsidR="00A82B90" w:rsidRPr="00BC7848">
        <w:rPr>
          <w:sz w:val="20"/>
        </w:rPr>
        <w:t xml:space="preserve"> uit het </w:t>
      </w:r>
      <w:r w:rsidR="00A428E2" w:rsidRPr="00BC7848">
        <w:rPr>
          <w:sz w:val="20"/>
        </w:rPr>
        <w:t>kwalificatiedossier</w:t>
      </w:r>
      <w:r w:rsidR="00830D44">
        <w:rPr>
          <w:sz w:val="20"/>
        </w:rPr>
        <w:t xml:space="preserve">. Een kwalificatiedossier wordt landelijk </w:t>
      </w:r>
      <w:r w:rsidR="00A428E2" w:rsidRPr="00BC7848">
        <w:rPr>
          <w:sz w:val="20"/>
        </w:rPr>
        <w:t>voor elke mbo-opleiding vastgesteld.</w:t>
      </w:r>
    </w:p>
    <w:p w14:paraId="6F16D696" w14:textId="77777777" w:rsidR="00830D44" w:rsidRDefault="00A82B90" w:rsidP="00EA7143">
      <w:pPr>
        <w:rPr>
          <w:sz w:val="20"/>
        </w:rPr>
      </w:pPr>
      <w:r w:rsidRPr="00BC7848">
        <w:rPr>
          <w:sz w:val="20"/>
        </w:rPr>
        <w:t xml:space="preserve">In het kwalificatiedossier staan </w:t>
      </w:r>
      <w:r w:rsidR="0005703E" w:rsidRPr="00BC7848">
        <w:rPr>
          <w:sz w:val="20"/>
        </w:rPr>
        <w:t xml:space="preserve">niet alleen </w:t>
      </w:r>
      <w:r w:rsidRPr="00EE0028">
        <w:rPr>
          <w:b/>
          <w:sz w:val="20"/>
        </w:rPr>
        <w:t>beroepsspecifieke-eisen</w:t>
      </w:r>
      <w:r w:rsidRPr="00BC7848">
        <w:rPr>
          <w:sz w:val="20"/>
        </w:rPr>
        <w:t xml:space="preserve"> die nodig</w:t>
      </w:r>
      <w:r w:rsidR="00A428E2" w:rsidRPr="00BC7848">
        <w:rPr>
          <w:sz w:val="20"/>
        </w:rPr>
        <w:t xml:space="preserve"> </w:t>
      </w:r>
      <w:r w:rsidRPr="00BC7848">
        <w:rPr>
          <w:sz w:val="20"/>
        </w:rPr>
        <w:t>zijn</w:t>
      </w:r>
      <w:r w:rsidR="0005703E" w:rsidRPr="00BC7848">
        <w:rPr>
          <w:sz w:val="20"/>
        </w:rPr>
        <w:t xml:space="preserve"> voor het beroep, maar ook </w:t>
      </w:r>
      <w:r w:rsidRPr="00EE0028">
        <w:rPr>
          <w:b/>
          <w:sz w:val="20"/>
        </w:rPr>
        <w:t>generieke eisen</w:t>
      </w:r>
      <w:r w:rsidRPr="00BC7848">
        <w:rPr>
          <w:sz w:val="20"/>
        </w:rPr>
        <w:t xml:space="preserve"> </w:t>
      </w:r>
      <w:r w:rsidR="00EE0028">
        <w:rPr>
          <w:sz w:val="20"/>
        </w:rPr>
        <w:t>voor Nederlands, Rekenen, Engels (uitsluitend voor mbo-niveau 4) en</w:t>
      </w:r>
      <w:r w:rsidRPr="00BC7848">
        <w:rPr>
          <w:sz w:val="20"/>
        </w:rPr>
        <w:t xml:space="preserve"> </w:t>
      </w:r>
      <w:r w:rsidR="00AA6E41">
        <w:rPr>
          <w:sz w:val="20"/>
        </w:rPr>
        <w:t>Loopbaan en B</w:t>
      </w:r>
      <w:r w:rsidRPr="00BC7848">
        <w:rPr>
          <w:sz w:val="20"/>
        </w:rPr>
        <w:t xml:space="preserve">urgerschap. </w:t>
      </w:r>
      <w:r w:rsidR="00A428E2" w:rsidRPr="00BC7848">
        <w:rPr>
          <w:sz w:val="20"/>
        </w:rPr>
        <w:t xml:space="preserve">In de opleiding wordt aan beide eisen gewerkt, zowel op school als in de beroepspraktijkvorming, afgekort </w:t>
      </w:r>
      <w:r w:rsidR="008719D2" w:rsidRPr="00BC7848">
        <w:rPr>
          <w:sz w:val="20"/>
        </w:rPr>
        <w:t>BPV</w:t>
      </w:r>
      <w:r w:rsidR="00A428E2" w:rsidRPr="00BC7848">
        <w:rPr>
          <w:sz w:val="20"/>
        </w:rPr>
        <w:t xml:space="preserve">. </w:t>
      </w:r>
    </w:p>
    <w:p w14:paraId="2E6C75CF" w14:textId="59F9428F" w:rsidR="00A82B90" w:rsidRPr="00BC7848" w:rsidRDefault="00830D44" w:rsidP="00EA7143">
      <w:pPr>
        <w:rPr>
          <w:sz w:val="20"/>
        </w:rPr>
      </w:pPr>
      <w:r>
        <w:rPr>
          <w:sz w:val="20"/>
        </w:rPr>
        <w:t xml:space="preserve">De opleiding bestaat uit een basis-, profiel-, en keuzedeel. </w:t>
      </w:r>
    </w:p>
    <w:p w14:paraId="12D5DA4F" w14:textId="77777777" w:rsidR="00F525F4" w:rsidRDefault="007B7D49">
      <w:pPr>
        <w:rPr>
          <w:b/>
          <w:bCs/>
          <w:sz w:val="20"/>
        </w:rPr>
      </w:pPr>
      <w:r w:rsidRPr="00BC7848">
        <w:rPr>
          <w:b/>
          <w:bCs/>
          <w:sz w:val="20"/>
        </w:rPr>
        <w:t xml:space="preserve"> </w:t>
      </w:r>
    </w:p>
    <w:p w14:paraId="32937315" w14:textId="77777777" w:rsidR="00DC3447" w:rsidRPr="00BC7848" w:rsidRDefault="00DC3447">
      <w:pPr>
        <w:rPr>
          <w:b/>
          <w:bCs/>
          <w:sz w:val="20"/>
        </w:rPr>
      </w:pPr>
    </w:p>
    <w:p w14:paraId="3124D188" w14:textId="6CA358A7" w:rsidR="007B7D49" w:rsidRPr="00BC7848" w:rsidRDefault="007B7D49">
      <w:pPr>
        <w:pStyle w:val="CommentSubject"/>
        <w:rPr>
          <w:rFonts w:ascii="Arial" w:hAnsi="Arial" w:cs="Arial"/>
          <w:sz w:val="22"/>
          <w:szCs w:val="22"/>
        </w:rPr>
      </w:pPr>
      <w:r w:rsidRPr="00BC7848">
        <w:rPr>
          <w:rFonts w:ascii="Arial" w:hAnsi="Arial" w:cs="Arial"/>
          <w:sz w:val="22"/>
          <w:szCs w:val="22"/>
        </w:rPr>
        <w:t xml:space="preserve">1.2 </w:t>
      </w:r>
      <w:r w:rsidRPr="00BC7848">
        <w:rPr>
          <w:rFonts w:ascii="Arial" w:hAnsi="Arial" w:cs="Arial"/>
          <w:sz w:val="22"/>
          <w:szCs w:val="22"/>
        </w:rPr>
        <w:tab/>
        <w:t xml:space="preserve">Het kwalificatieprofiel van </w:t>
      </w:r>
      <w:r w:rsidR="00E048B5" w:rsidRPr="00BC7848">
        <w:rPr>
          <w:rFonts w:ascii="Arial" w:hAnsi="Arial" w:cs="Arial"/>
          <w:sz w:val="22"/>
          <w:szCs w:val="22"/>
        </w:rPr>
        <w:t>een</w:t>
      </w:r>
      <w:r w:rsidRPr="00BC7848">
        <w:rPr>
          <w:rFonts w:ascii="Arial" w:hAnsi="Arial" w:cs="Arial"/>
          <w:sz w:val="22"/>
          <w:szCs w:val="22"/>
        </w:rPr>
        <w:t xml:space="preserve"> </w:t>
      </w:r>
      <w:r w:rsidR="00E048B5" w:rsidRPr="00BC7848">
        <w:rPr>
          <w:rFonts w:ascii="Arial" w:hAnsi="Arial" w:cs="Arial"/>
          <w:sz w:val="22"/>
          <w:szCs w:val="22"/>
        </w:rPr>
        <w:t>mbo-</w:t>
      </w:r>
      <w:r w:rsidR="003D3822" w:rsidRPr="00BC7848">
        <w:rPr>
          <w:rFonts w:ascii="Arial" w:hAnsi="Arial" w:cs="Arial"/>
          <w:sz w:val="22"/>
          <w:szCs w:val="22"/>
        </w:rPr>
        <w:t>opleiding</w:t>
      </w:r>
    </w:p>
    <w:p w14:paraId="18BAA28B" w14:textId="77777777" w:rsidR="002C138A" w:rsidRDefault="002C138A" w:rsidP="002C138A">
      <w:pPr>
        <w:rPr>
          <w:iCs/>
          <w:sz w:val="20"/>
          <w:szCs w:val="20"/>
        </w:rPr>
      </w:pPr>
    </w:p>
    <w:p w14:paraId="0F1C679A" w14:textId="77777777" w:rsidR="002C138A" w:rsidRDefault="002C138A" w:rsidP="002C138A">
      <w:pPr>
        <w:rPr>
          <w:iCs/>
          <w:sz w:val="20"/>
          <w:szCs w:val="20"/>
        </w:rPr>
      </w:pPr>
      <w:r>
        <w:rPr>
          <w:iCs/>
          <w:sz w:val="20"/>
          <w:szCs w:val="20"/>
        </w:rPr>
        <w:t>M.i.v. aug. 2016 zijn startende opleidingen gebaseerd op kwalificaties volgens de herziene kwalificatiestructuur (HKS) en bestaan uit:</w:t>
      </w:r>
    </w:p>
    <w:p w14:paraId="4FBF3B1D" w14:textId="77777777" w:rsidR="002C138A" w:rsidRPr="00DD2054" w:rsidRDefault="002C138A" w:rsidP="002C138A">
      <w:pPr>
        <w:ind w:left="567" w:hanging="567"/>
        <w:rPr>
          <w:b/>
          <w:iCs/>
          <w:sz w:val="20"/>
          <w:szCs w:val="20"/>
        </w:rPr>
      </w:pPr>
      <w:r w:rsidRPr="00DD2054">
        <w:rPr>
          <w:b/>
          <w:iCs/>
          <w:sz w:val="20"/>
          <w:szCs w:val="20"/>
        </w:rPr>
        <w:t>Het basisdeel</w:t>
      </w:r>
    </w:p>
    <w:p w14:paraId="764B9BE7" w14:textId="77777777" w:rsidR="002C138A" w:rsidRDefault="002C138A" w:rsidP="002C138A">
      <w:pPr>
        <w:ind w:left="567"/>
        <w:rPr>
          <w:iCs/>
          <w:sz w:val="20"/>
          <w:szCs w:val="20"/>
        </w:rPr>
      </w:pPr>
      <w:r>
        <w:rPr>
          <w:iCs/>
          <w:sz w:val="20"/>
          <w:szCs w:val="20"/>
        </w:rPr>
        <w:t>Dit bevat de gemeenschappelijk eisen voor de kwalificaties uit één kwalificatiedossier.</w:t>
      </w:r>
    </w:p>
    <w:p w14:paraId="4DA8DAFD" w14:textId="77777777" w:rsidR="002C138A" w:rsidRDefault="002C138A" w:rsidP="002C138A">
      <w:pPr>
        <w:ind w:left="567"/>
        <w:rPr>
          <w:iCs/>
          <w:sz w:val="20"/>
          <w:szCs w:val="20"/>
        </w:rPr>
      </w:pPr>
      <w:r>
        <w:rPr>
          <w:iCs/>
          <w:sz w:val="20"/>
          <w:szCs w:val="20"/>
        </w:rPr>
        <w:t>De</w:t>
      </w:r>
      <w:r w:rsidRPr="006B1B46">
        <w:rPr>
          <w:iCs/>
          <w:sz w:val="20"/>
          <w:szCs w:val="20"/>
        </w:rPr>
        <w:t xml:space="preserve"> </w:t>
      </w:r>
      <w:r w:rsidRPr="00DD2054">
        <w:rPr>
          <w:b/>
          <w:iCs/>
          <w:sz w:val="20"/>
          <w:szCs w:val="20"/>
        </w:rPr>
        <w:t>‘generieke</w:t>
      </w:r>
      <w:r>
        <w:rPr>
          <w:b/>
          <w:iCs/>
          <w:sz w:val="20"/>
          <w:szCs w:val="20"/>
        </w:rPr>
        <w:t xml:space="preserve"> onderde</w:t>
      </w:r>
      <w:r w:rsidRPr="00DD2054">
        <w:rPr>
          <w:b/>
          <w:iCs/>
          <w:sz w:val="20"/>
          <w:szCs w:val="20"/>
        </w:rPr>
        <w:t>l</w:t>
      </w:r>
      <w:r>
        <w:rPr>
          <w:b/>
          <w:iCs/>
          <w:sz w:val="20"/>
          <w:szCs w:val="20"/>
        </w:rPr>
        <w:t>en</w:t>
      </w:r>
      <w:r w:rsidRPr="00DD2054">
        <w:rPr>
          <w:b/>
          <w:iCs/>
          <w:sz w:val="20"/>
          <w:szCs w:val="20"/>
        </w:rPr>
        <w:t>’</w:t>
      </w:r>
      <w:r>
        <w:rPr>
          <w:iCs/>
          <w:sz w:val="20"/>
          <w:szCs w:val="20"/>
        </w:rPr>
        <w:t xml:space="preserve"> bevatten</w:t>
      </w:r>
      <w:r w:rsidRPr="006B1B46">
        <w:rPr>
          <w:iCs/>
          <w:sz w:val="20"/>
          <w:szCs w:val="20"/>
        </w:rPr>
        <w:t xml:space="preserve"> de eisen voor taal, rekenen en loopbaan en burgerschap. De overheid heeft deze bepaald en ze gelden voor alle mbo-opleidingen. Er zijn wel verschillende niveau-eisen per mbo-niveau voor taal en rekenen.</w:t>
      </w:r>
    </w:p>
    <w:p w14:paraId="61E5EF4E" w14:textId="77777777" w:rsidR="002C138A" w:rsidRDefault="002C138A" w:rsidP="002C138A">
      <w:pPr>
        <w:ind w:left="567"/>
        <w:rPr>
          <w:iCs/>
          <w:sz w:val="20"/>
          <w:szCs w:val="20"/>
        </w:rPr>
      </w:pPr>
      <w:r w:rsidRPr="006B1B46">
        <w:rPr>
          <w:iCs/>
          <w:sz w:val="20"/>
          <w:szCs w:val="20"/>
        </w:rPr>
        <w:t xml:space="preserve">Het </w:t>
      </w:r>
      <w:r w:rsidRPr="00DD2054">
        <w:rPr>
          <w:b/>
          <w:iCs/>
          <w:sz w:val="20"/>
          <w:szCs w:val="20"/>
        </w:rPr>
        <w:t>‘beroepsspecifieke onderdelen’</w:t>
      </w:r>
      <w:r w:rsidRPr="006B1B46">
        <w:rPr>
          <w:iCs/>
          <w:sz w:val="20"/>
          <w:szCs w:val="20"/>
        </w:rPr>
        <w:t xml:space="preserve"> bevat</w:t>
      </w:r>
      <w:r>
        <w:rPr>
          <w:iCs/>
          <w:sz w:val="20"/>
          <w:szCs w:val="20"/>
        </w:rPr>
        <w:t>ten</w:t>
      </w:r>
      <w:r w:rsidRPr="006B1B46">
        <w:rPr>
          <w:iCs/>
          <w:sz w:val="20"/>
          <w:szCs w:val="20"/>
        </w:rPr>
        <w:t xml:space="preserve"> de kerntaken en werkprocessen die verwantschap vertonen voor alle - in het kwalificatiedossier opgenomen - beroepen.</w:t>
      </w:r>
    </w:p>
    <w:p w14:paraId="4D1A638B" w14:textId="77777777" w:rsidR="002C138A" w:rsidRPr="00DD2054" w:rsidRDefault="002C138A" w:rsidP="002C138A">
      <w:pPr>
        <w:ind w:left="567" w:hanging="567"/>
        <w:rPr>
          <w:b/>
          <w:iCs/>
          <w:sz w:val="20"/>
          <w:szCs w:val="20"/>
        </w:rPr>
      </w:pPr>
      <w:r w:rsidRPr="00DD2054">
        <w:rPr>
          <w:b/>
          <w:iCs/>
          <w:sz w:val="20"/>
          <w:szCs w:val="20"/>
        </w:rPr>
        <w:t>Een profieldeel</w:t>
      </w:r>
    </w:p>
    <w:p w14:paraId="0869AE08" w14:textId="77777777" w:rsidR="002C138A" w:rsidRDefault="002C138A" w:rsidP="002C138A">
      <w:pPr>
        <w:ind w:left="567"/>
        <w:rPr>
          <w:iCs/>
          <w:sz w:val="20"/>
          <w:szCs w:val="20"/>
        </w:rPr>
      </w:pPr>
      <w:r>
        <w:rPr>
          <w:iCs/>
          <w:sz w:val="20"/>
          <w:szCs w:val="20"/>
        </w:rPr>
        <w:t>Dit bevat de eisen die specifiek zijn voor één kwalificatie.</w:t>
      </w:r>
    </w:p>
    <w:p w14:paraId="594616E9" w14:textId="77777777" w:rsidR="002C138A" w:rsidRDefault="002C138A" w:rsidP="002C138A">
      <w:pPr>
        <w:ind w:left="567"/>
        <w:rPr>
          <w:iCs/>
          <w:sz w:val="20"/>
          <w:szCs w:val="20"/>
        </w:rPr>
      </w:pPr>
      <w:r>
        <w:rPr>
          <w:iCs/>
          <w:sz w:val="20"/>
          <w:szCs w:val="20"/>
        </w:rPr>
        <w:t>NB: Bevat een kwalificatiedossier één kwalificatie, dan is er alleen een basisdeel dat de totale kwalificatie beschrijft.</w:t>
      </w:r>
    </w:p>
    <w:p w14:paraId="70E9D6B6" w14:textId="77777777" w:rsidR="002C138A" w:rsidRDefault="002C138A" w:rsidP="002C138A">
      <w:pPr>
        <w:ind w:left="567" w:hanging="567"/>
        <w:rPr>
          <w:iCs/>
          <w:sz w:val="20"/>
          <w:szCs w:val="20"/>
        </w:rPr>
      </w:pPr>
      <w:r w:rsidRPr="00DD2054">
        <w:rPr>
          <w:b/>
          <w:iCs/>
          <w:sz w:val="20"/>
          <w:szCs w:val="20"/>
        </w:rPr>
        <w:t>Een voorgeschreven keuzedelenverplichting</w:t>
      </w:r>
      <w:r>
        <w:rPr>
          <w:iCs/>
          <w:sz w:val="20"/>
          <w:szCs w:val="20"/>
        </w:rPr>
        <w:t>, uitgedrukt in studiebelastinguren (SBU)</w:t>
      </w:r>
    </w:p>
    <w:p w14:paraId="55DEFDCD" w14:textId="77777777" w:rsidR="002C138A" w:rsidRDefault="002C138A" w:rsidP="002C138A">
      <w:pPr>
        <w:ind w:left="567"/>
        <w:rPr>
          <w:iCs/>
          <w:sz w:val="20"/>
          <w:szCs w:val="20"/>
        </w:rPr>
      </w:pPr>
      <w:r>
        <w:rPr>
          <w:iCs/>
          <w:sz w:val="20"/>
          <w:szCs w:val="20"/>
        </w:rPr>
        <w:t xml:space="preserve">Keuzedelen zijn </w:t>
      </w:r>
      <w:r w:rsidRPr="006B1B46">
        <w:rPr>
          <w:iCs/>
          <w:sz w:val="20"/>
          <w:szCs w:val="20"/>
        </w:rPr>
        <w:t>een verrijking die bovenop de kwalificatie komt. Hiermee kan de student zijn vakmanschap verbreden of verdiepen. Een keuzedeel is een verplicht onderdeel binnen de mbo-opleiding.</w:t>
      </w:r>
    </w:p>
    <w:p w14:paraId="66BB7AB6" w14:textId="77777777" w:rsidR="002C138A" w:rsidRPr="0057144C" w:rsidRDefault="002C138A" w:rsidP="002C138A">
      <w:pPr>
        <w:rPr>
          <w:i/>
          <w:iCs/>
          <w:sz w:val="18"/>
          <w:szCs w:val="18"/>
        </w:rPr>
      </w:pPr>
    </w:p>
    <w:p w14:paraId="415F7EC5" w14:textId="77777777" w:rsidR="002C138A" w:rsidRPr="00F63D1C" w:rsidRDefault="002C138A" w:rsidP="002C138A">
      <w:pPr>
        <w:rPr>
          <w:sz w:val="18"/>
          <w:szCs w:val="18"/>
        </w:rPr>
      </w:pPr>
      <w:r w:rsidRPr="00F63D1C">
        <w:rPr>
          <w:sz w:val="20"/>
          <w:szCs w:val="16"/>
        </w:rPr>
        <w:t>In het basis- en het profieldeel zitten alle verplicht te volgen studieonderdelen van je opleiding. Zij  vormen de kern van de opleiding. Afhankelijk van de opleidingsduur kies je daarnaast een aantal keuzedelen.</w:t>
      </w:r>
      <w:r w:rsidRPr="00F63D1C">
        <w:rPr>
          <w:sz w:val="18"/>
          <w:szCs w:val="18"/>
        </w:rPr>
        <w:t xml:space="preserve"> </w:t>
      </w:r>
    </w:p>
    <w:p w14:paraId="078F1F91" w14:textId="77777777" w:rsidR="002C138A" w:rsidRPr="00025BC3" w:rsidRDefault="002C138A" w:rsidP="002C138A">
      <w:pPr>
        <w:rPr>
          <w:i/>
          <w:sz w:val="20"/>
          <w:szCs w:val="16"/>
        </w:rPr>
      </w:pPr>
      <w:r w:rsidRPr="00025BC3">
        <w:rPr>
          <w:i/>
          <w:sz w:val="18"/>
          <w:szCs w:val="18"/>
        </w:rPr>
        <w:t>Basis-, profiel- en keuzedelen worden geëxamineerd. (zie 1.2.1 en hoofdstuk 2 de tabel 2.2.1 A en 2.2.1 C). Deelname aan de examens is verplicht.</w:t>
      </w:r>
    </w:p>
    <w:p w14:paraId="3AFA3767" w14:textId="77777777" w:rsidR="00950D2D" w:rsidRPr="00F63D1C" w:rsidRDefault="00950D2D">
      <w:pPr>
        <w:rPr>
          <w:color w:val="1F497D" w:themeColor="text2"/>
          <w:sz w:val="20"/>
          <w:szCs w:val="16"/>
        </w:rPr>
      </w:pPr>
    </w:p>
    <w:p w14:paraId="144924DB" w14:textId="19B9CD92" w:rsidR="00DC3447" w:rsidRPr="006E50A3" w:rsidRDefault="00DC3447" w:rsidP="00DC3447">
      <w:pPr>
        <w:rPr>
          <w:b/>
          <w:sz w:val="22"/>
          <w:szCs w:val="22"/>
        </w:rPr>
      </w:pPr>
      <w:r w:rsidRPr="006E50A3">
        <w:rPr>
          <w:b/>
          <w:sz w:val="22"/>
          <w:szCs w:val="22"/>
        </w:rPr>
        <w:t>1.</w:t>
      </w:r>
      <w:r w:rsidR="006E50A3" w:rsidRPr="006E50A3">
        <w:rPr>
          <w:b/>
          <w:sz w:val="22"/>
          <w:szCs w:val="22"/>
        </w:rPr>
        <w:t>3</w:t>
      </w:r>
      <w:r w:rsidRPr="006E50A3">
        <w:rPr>
          <w:b/>
          <w:sz w:val="22"/>
          <w:szCs w:val="22"/>
        </w:rPr>
        <w:tab/>
        <w:t>Keuzedelen</w:t>
      </w:r>
    </w:p>
    <w:p w14:paraId="2B73425B" w14:textId="77777777" w:rsidR="007A6DBE" w:rsidRDefault="007A6DBE" w:rsidP="007A6DBE">
      <w:pPr>
        <w:rPr>
          <w:sz w:val="20"/>
          <w:szCs w:val="20"/>
        </w:rPr>
      </w:pPr>
    </w:p>
    <w:p w14:paraId="0ACC71FE" w14:textId="60724C6B" w:rsidR="00FF47CC" w:rsidRPr="00F63D1C" w:rsidRDefault="007A6DBE" w:rsidP="007A6DBE">
      <w:pPr>
        <w:autoSpaceDE w:val="0"/>
        <w:autoSpaceDN w:val="0"/>
        <w:adjustRightInd w:val="0"/>
        <w:rPr>
          <w:rFonts w:eastAsiaTheme="minorEastAsia"/>
          <w:color w:val="000000"/>
          <w:sz w:val="20"/>
          <w:szCs w:val="20"/>
          <w:lang w:eastAsia="ko-KR"/>
        </w:rPr>
      </w:pPr>
      <w:r w:rsidRPr="00F63D1C">
        <w:rPr>
          <w:rFonts w:eastAsiaTheme="minorEastAsia"/>
          <w:color w:val="000000"/>
          <w:sz w:val="20"/>
          <w:szCs w:val="20"/>
          <w:lang w:eastAsia="ko-KR"/>
        </w:rPr>
        <w:t xml:space="preserve">Een keuzedeel kent een omvang van 240 </w:t>
      </w:r>
      <w:r w:rsidR="00FF47CC" w:rsidRPr="00F63D1C">
        <w:rPr>
          <w:rFonts w:eastAsiaTheme="minorEastAsia"/>
          <w:color w:val="000000"/>
          <w:sz w:val="20"/>
          <w:szCs w:val="20"/>
          <w:lang w:eastAsia="ko-KR"/>
        </w:rPr>
        <w:t>SBU</w:t>
      </w:r>
      <w:r w:rsidRPr="00F63D1C">
        <w:rPr>
          <w:rFonts w:eastAsiaTheme="minorEastAsia"/>
          <w:color w:val="000000"/>
          <w:sz w:val="20"/>
          <w:szCs w:val="20"/>
          <w:lang w:eastAsia="ko-KR"/>
        </w:rPr>
        <w:t xml:space="preserve"> of een veelvoud daarvan. </w:t>
      </w:r>
      <w:r w:rsidR="00FF47CC" w:rsidRPr="00F63D1C">
        <w:rPr>
          <w:rFonts w:eastAsiaTheme="minorEastAsia"/>
          <w:color w:val="000000"/>
          <w:sz w:val="20"/>
          <w:szCs w:val="20"/>
          <w:lang w:eastAsia="ko-KR"/>
        </w:rPr>
        <w:t xml:space="preserve">De </w:t>
      </w:r>
      <w:r w:rsidRPr="00F63D1C">
        <w:rPr>
          <w:rFonts w:eastAsiaTheme="minorEastAsia"/>
          <w:color w:val="000000"/>
          <w:sz w:val="20"/>
          <w:szCs w:val="20"/>
          <w:lang w:eastAsia="ko-KR"/>
        </w:rPr>
        <w:t xml:space="preserve"> 240</w:t>
      </w:r>
      <w:r w:rsidR="00FF47CC" w:rsidRPr="00F63D1C">
        <w:rPr>
          <w:rFonts w:eastAsiaTheme="minorEastAsia"/>
          <w:color w:val="000000"/>
          <w:sz w:val="20"/>
          <w:szCs w:val="20"/>
          <w:lang w:eastAsia="ko-KR"/>
        </w:rPr>
        <w:t xml:space="preserve"> SBU’s </w:t>
      </w:r>
      <w:r w:rsidR="00B70132">
        <w:rPr>
          <w:rFonts w:eastAsiaTheme="minorEastAsia"/>
          <w:color w:val="000000"/>
          <w:sz w:val="20"/>
          <w:szCs w:val="20"/>
          <w:lang w:eastAsia="ko-KR"/>
        </w:rPr>
        <w:t>k</w:t>
      </w:r>
      <w:r w:rsidR="00FF47CC" w:rsidRPr="00F63D1C">
        <w:rPr>
          <w:rFonts w:eastAsiaTheme="minorEastAsia"/>
          <w:color w:val="000000"/>
          <w:sz w:val="20"/>
          <w:szCs w:val="20"/>
          <w:lang w:eastAsia="ko-KR"/>
        </w:rPr>
        <w:t>unnen worden aangeboden in begeleide tijd op school, tijdens de BPV en zelfstudie en zijn dus onderdeel van de 1600 SBU per leerjaar.</w:t>
      </w:r>
    </w:p>
    <w:p w14:paraId="07B050D8" w14:textId="32D5C7C0" w:rsidR="007A6DBE" w:rsidRPr="00F63D1C" w:rsidRDefault="007A6DBE" w:rsidP="00FF47CC">
      <w:pPr>
        <w:autoSpaceDE w:val="0"/>
        <w:autoSpaceDN w:val="0"/>
        <w:adjustRightInd w:val="0"/>
        <w:rPr>
          <w:rFonts w:eastAsiaTheme="minorEastAsia"/>
          <w:color w:val="000000"/>
          <w:sz w:val="20"/>
          <w:szCs w:val="20"/>
          <w:lang w:eastAsia="ko-KR"/>
        </w:rPr>
      </w:pPr>
      <w:r w:rsidRPr="00F63D1C">
        <w:rPr>
          <w:rFonts w:eastAsiaTheme="minorEastAsia"/>
          <w:color w:val="000000"/>
          <w:sz w:val="20"/>
          <w:szCs w:val="20"/>
          <w:lang w:eastAsia="ko-KR"/>
        </w:rPr>
        <w:t xml:space="preserve">De vertaling naar onderwijs </w:t>
      </w:r>
      <w:r w:rsidR="0037212B">
        <w:rPr>
          <w:rFonts w:eastAsiaTheme="minorEastAsia"/>
          <w:color w:val="000000"/>
          <w:sz w:val="20"/>
          <w:szCs w:val="20"/>
          <w:lang w:eastAsia="ko-KR"/>
        </w:rPr>
        <w:t xml:space="preserve">en examinering </w:t>
      </w:r>
      <w:r w:rsidRPr="00F63D1C">
        <w:rPr>
          <w:rFonts w:eastAsiaTheme="minorEastAsia"/>
          <w:color w:val="000000"/>
          <w:sz w:val="20"/>
          <w:szCs w:val="20"/>
          <w:lang w:eastAsia="ko-KR"/>
        </w:rPr>
        <w:t xml:space="preserve">is de verantwoordelijkheid van de school. </w:t>
      </w:r>
    </w:p>
    <w:p w14:paraId="08931B49" w14:textId="194BC939" w:rsidR="002B2045" w:rsidRPr="004D301E" w:rsidRDefault="002B2045" w:rsidP="004A1BAE">
      <w:pPr>
        <w:rPr>
          <w:sz w:val="20"/>
          <w:szCs w:val="20"/>
        </w:rPr>
      </w:pPr>
      <w:r w:rsidRPr="004D301E">
        <w:rPr>
          <w:sz w:val="20"/>
          <w:szCs w:val="20"/>
        </w:rPr>
        <w:t>De keuzedeelverplichting / het aantal SBU voor keuzedelen van deze opleiding staan op het voorblad.</w:t>
      </w:r>
    </w:p>
    <w:p w14:paraId="4C5450B8" w14:textId="77776105" w:rsidR="006563C2" w:rsidRDefault="004D301E" w:rsidP="004A1BAE">
      <w:pPr>
        <w:rPr>
          <w:sz w:val="20"/>
          <w:szCs w:val="20"/>
        </w:rPr>
      </w:pPr>
      <w:r>
        <w:rPr>
          <w:sz w:val="20"/>
          <w:szCs w:val="20"/>
        </w:rPr>
        <w:t>Voor wat betreft de keuzemogelijkheden die een student heeft zie het aanbod op de website</w:t>
      </w:r>
      <w:r w:rsidR="006563C2">
        <w:rPr>
          <w:sz w:val="20"/>
          <w:szCs w:val="20"/>
        </w:rPr>
        <w:t xml:space="preserve"> van Noorderpoort </w:t>
      </w:r>
      <w:hyperlink r:id="rId13" w:history="1">
        <w:r w:rsidR="008D1664" w:rsidRPr="00CD3562">
          <w:rPr>
            <w:rStyle w:val="Hyperlink"/>
            <w:sz w:val="20"/>
            <w:szCs w:val="20"/>
          </w:rPr>
          <w:t>http://www.noorderpoort.nl</w:t>
        </w:r>
      </w:hyperlink>
      <w:r w:rsidR="006563C2">
        <w:rPr>
          <w:sz w:val="20"/>
          <w:szCs w:val="20"/>
        </w:rPr>
        <w:t xml:space="preserve">. </w:t>
      </w:r>
    </w:p>
    <w:p w14:paraId="558D9D2D" w14:textId="25273A8B" w:rsidR="004D301E" w:rsidRPr="004D301E" w:rsidRDefault="006563C2" w:rsidP="004A1BAE">
      <w:pPr>
        <w:rPr>
          <w:color w:val="FF0000"/>
          <w:sz w:val="20"/>
          <w:szCs w:val="20"/>
        </w:rPr>
      </w:pPr>
      <w:r>
        <w:rPr>
          <w:sz w:val="20"/>
          <w:szCs w:val="20"/>
        </w:rPr>
        <w:t xml:space="preserve">Voor verdere informatie over keuzedelen </w:t>
      </w:r>
      <w:r w:rsidR="00A3220B">
        <w:rPr>
          <w:sz w:val="20"/>
          <w:szCs w:val="20"/>
        </w:rPr>
        <w:t xml:space="preserve">en de regels voor begeleide onderwijstijd </w:t>
      </w:r>
      <w:r>
        <w:rPr>
          <w:sz w:val="20"/>
          <w:szCs w:val="20"/>
        </w:rPr>
        <w:t xml:space="preserve">zie </w:t>
      </w:r>
      <w:hyperlink r:id="rId14" w:history="1">
        <w:r w:rsidRPr="00641E4F">
          <w:rPr>
            <w:rStyle w:val="Hyperlink"/>
            <w:sz w:val="20"/>
            <w:szCs w:val="20"/>
          </w:rPr>
          <w:t>www.S-BB.nl</w:t>
        </w:r>
      </w:hyperlink>
      <w:r>
        <w:rPr>
          <w:color w:val="FF0000"/>
          <w:sz w:val="20"/>
          <w:szCs w:val="20"/>
        </w:rPr>
        <w:t xml:space="preserve"> </w:t>
      </w:r>
      <w:r w:rsidR="007A1552" w:rsidRPr="004D301E">
        <w:rPr>
          <w:color w:val="FF0000"/>
          <w:sz w:val="20"/>
          <w:szCs w:val="20"/>
        </w:rPr>
        <w:t xml:space="preserve"> </w:t>
      </w:r>
    </w:p>
    <w:p w14:paraId="3FC8AC50" w14:textId="410E7B16" w:rsidR="00B05BEF" w:rsidRPr="004D301E" w:rsidRDefault="007A1552" w:rsidP="004A1BAE">
      <w:pPr>
        <w:rPr>
          <w:sz w:val="20"/>
          <w:szCs w:val="20"/>
        </w:rPr>
      </w:pPr>
      <w:r w:rsidRPr="004D301E">
        <w:rPr>
          <w:sz w:val="20"/>
          <w:szCs w:val="20"/>
        </w:rPr>
        <w:t xml:space="preserve">De student wordt </w:t>
      </w:r>
      <w:r w:rsidR="004D301E">
        <w:rPr>
          <w:sz w:val="20"/>
          <w:szCs w:val="20"/>
        </w:rPr>
        <w:t>hierover voor zover mogelijk tijdig voorafgaande aan de start van de opleiding door de school geïnformeerd. T</w:t>
      </w:r>
      <w:r w:rsidRPr="004D301E">
        <w:rPr>
          <w:sz w:val="20"/>
          <w:szCs w:val="20"/>
        </w:rPr>
        <w:t>ijdens de opleiding</w:t>
      </w:r>
      <w:r w:rsidR="004D301E">
        <w:rPr>
          <w:sz w:val="20"/>
          <w:szCs w:val="20"/>
        </w:rPr>
        <w:t xml:space="preserve"> zal het aanbod aan keuzedelen continue worden geactualiseerd.</w:t>
      </w:r>
      <w:r w:rsidRPr="004D301E">
        <w:rPr>
          <w:sz w:val="20"/>
          <w:szCs w:val="20"/>
        </w:rPr>
        <w:t xml:space="preserve"> </w:t>
      </w:r>
    </w:p>
    <w:p w14:paraId="66674F56" w14:textId="77777777" w:rsidR="004D301E" w:rsidRDefault="004D301E" w:rsidP="004A1BAE">
      <w:pPr>
        <w:rPr>
          <w:color w:val="FF0000"/>
          <w:sz w:val="20"/>
          <w:szCs w:val="20"/>
        </w:rPr>
      </w:pPr>
    </w:p>
    <w:p w14:paraId="3866D8C7" w14:textId="77777777" w:rsidR="004D301E" w:rsidRDefault="004D301E" w:rsidP="004A1BAE">
      <w:pPr>
        <w:rPr>
          <w:color w:val="FF0000"/>
          <w:sz w:val="20"/>
          <w:szCs w:val="20"/>
        </w:rPr>
      </w:pPr>
    </w:p>
    <w:p w14:paraId="5C972375" w14:textId="77777777" w:rsidR="004D301E" w:rsidRDefault="004D301E" w:rsidP="004A1BAE">
      <w:pPr>
        <w:rPr>
          <w:color w:val="FF0000"/>
          <w:sz w:val="20"/>
          <w:szCs w:val="20"/>
        </w:rPr>
      </w:pPr>
    </w:p>
    <w:p w14:paraId="14F6CB2E" w14:textId="77777777" w:rsidR="00540EA7" w:rsidRDefault="00540EA7">
      <w:pPr>
        <w:rPr>
          <w:b/>
          <w:bCs/>
          <w:sz w:val="22"/>
          <w:szCs w:val="22"/>
        </w:rPr>
      </w:pPr>
      <w:r>
        <w:rPr>
          <w:b/>
          <w:bCs/>
          <w:sz w:val="22"/>
          <w:szCs w:val="22"/>
        </w:rPr>
        <w:br w:type="page"/>
      </w:r>
    </w:p>
    <w:p w14:paraId="346217A1" w14:textId="5FBA9BC5" w:rsidR="007B7D49" w:rsidRPr="00384954" w:rsidRDefault="007B7D49">
      <w:pPr>
        <w:rPr>
          <w:b/>
          <w:iCs/>
          <w:color w:val="000000" w:themeColor="text1"/>
          <w:sz w:val="22"/>
          <w:szCs w:val="22"/>
        </w:rPr>
      </w:pPr>
      <w:r w:rsidRPr="00384954">
        <w:rPr>
          <w:b/>
          <w:bCs/>
          <w:sz w:val="22"/>
          <w:szCs w:val="22"/>
        </w:rPr>
        <w:lastRenderedPageBreak/>
        <w:t>1.4.</w:t>
      </w:r>
      <w:r w:rsidRPr="00384954">
        <w:rPr>
          <w:b/>
          <w:bCs/>
          <w:sz w:val="22"/>
          <w:szCs w:val="22"/>
        </w:rPr>
        <w:tab/>
        <w:t>Beroepsspecifieke kwalificatie-</w:t>
      </w:r>
      <w:r w:rsidRPr="00384954">
        <w:rPr>
          <w:b/>
          <w:bCs/>
          <w:color w:val="000000" w:themeColor="text1"/>
          <w:sz w:val="22"/>
          <w:szCs w:val="22"/>
        </w:rPr>
        <w:t>eisen</w:t>
      </w:r>
      <w:r w:rsidRPr="00384954">
        <w:rPr>
          <w:b/>
          <w:i/>
          <w:iCs/>
          <w:color w:val="000000" w:themeColor="text1"/>
          <w:sz w:val="22"/>
          <w:szCs w:val="22"/>
        </w:rPr>
        <w:t xml:space="preserve"> </w:t>
      </w:r>
      <w:r w:rsidR="001F1158" w:rsidRPr="00384954">
        <w:rPr>
          <w:b/>
          <w:iCs/>
          <w:color w:val="000000" w:themeColor="text1"/>
          <w:sz w:val="22"/>
          <w:szCs w:val="22"/>
        </w:rPr>
        <w:t>voor de kwalificatie</w:t>
      </w:r>
    </w:p>
    <w:p w14:paraId="32315029" w14:textId="77777777" w:rsidR="00CC2CAD" w:rsidRDefault="00CC2CAD">
      <w:pPr>
        <w:rPr>
          <w:sz w:val="20"/>
          <w:szCs w:val="22"/>
        </w:rPr>
      </w:pPr>
    </w:p>
    <w:p w14:paraId="4004D2CB" w14:textId="27D0737B" w:rsidR="007B7D49" w:rsidRDefault="00384954">
      <w:pPr>
        <w:rPr>
          <w:i/>
          <w:iCs/>
          <w:color w:val="FF0000"/>
          <w:sz w:val="16"/>
        </w:rPr>
      </w:pPr>
      <w:r>
        <w:rPr>
          <w:b/>
          <w:bCs/>
          <w:sz w:val="20"/>
        </w:rPr>
        <w:t xml:space="preserve">1.4.1 </w:t>
      </w:r>
      <w:r w:rsidR="002053E8">
        <w:rPr>
          <w:b/>
          <w:bCs/>
          <w:sz w:val="20"/>
        </w:rPr>
        <w:t xml:space="preserve">Overzicht van het kwalificatiedossier met profielnaam, basisdeel en profieldeel met </w:t>
      </w:r>
      <w:r>
        <w:rPr>
          <w:b/>
          <w:bCs/>
          <w:sz w:val="20"/>
        </w:rPr>
        <w:t>K</w:t>
      </w:r>
      <w:r w:rsidR="007B7D49">
        <w:rPr>
          <w:b/>
          <w:bCs/>
          <w:sz w:val="20"/>
        </w:rPr>
        <w:t>erntaken</w:t>
      </w:r>
      <w:r w:rsidR="00566D2C">
        <w:rPr>
          <w:b/>
          <w:bCs/>
          <w:sz w:val="20"/>
        </w:rPr>
        <w:t xml:space="preserve"> </w:t>
      </w:r>
      <w:r w:rsidR="007B7D49">
        <w:rPr>
          <w:b/>
          <w:bCs/>
          <w:sz w:val="20"/>
        </w:rPr>
        <w:t>en werkprocessen</w:t>
      </w:r>
    </w:p>
    <w:p w14:paraId="57E1CC80" w14:textId="3EFD3D43" w:rsidR="002053E8" w:rsidRPr="00C7086A" w:rsidRDefault="002053E8" w:rsidP="002053E8">
      <w:pPr>
        <w:pStyle w:val="Voetnoottekst"/>
        <w:rPr>
          <w:rFonts w:ascii="Arial" w:hAnsi="Arial" w:cs="Arial"/>
        </w:rPr>
      </w:pPr>
    </w:p>
    <w:p w14:paraId="722F4E15" w14:textId="77777777" w:rsidR="002053E8" w:rsidRPr="00C7086A" w:rsidRDefault="002053E8" w:rsidP="002053E8">
      <w:pPr>
        <w:pStyle w:val="Voetnoottekst"/>
        <w:rPr>
          <w:rFonts w:ascii="Arial" w:hAnsi="Arial" w:cs="Arial"/>
          <w:b/>
          <w:bCs/>
        </w:rPr>
      </w:pPr>
      <w:r w:rsidRPr="00C7086A">
        <w:rPr>
          <w:rFonts w:ascii="Arial" w:hAnsi="Arial" w:cs="Arial"/>
          <w:b/>
          <w:bCs/>
        </w:rPr>
        <w:t xml:space="preserve">Basisdeel </w:t>
      </w:r>
    </w:p>
    <w:p w14:paraId="1BD3825A" w14:textId="77777777" w:rsidR="002053E8" w:rsidRPr="00C7086A" w:rsidRDefault="002053E8" w:rsidP="002053E8">
      <w:pPr>
        <w:pStyle w:val="Voetnoottekst"/>
        <w:rPr>
          <w:rFonts w:ascii="Arial" w:hAnsi="Arial" w:cs="Arial"/>
        </w:rPr>
      </w:pPr>
      <w:r w:rsidRPr="00C7086A">
        <w:rPr>
          <w:rFonts w:ascii="Arial" w:hAnsi="Arial" w:cs="Arial"/>
        </w:rPr>
        <w:t>De verwantschap tussen de verschillende profielen in dit kwalificatiedossier bevindt zich op de volgende beroepsspecifieke kerntaken en werkprocessen:</w:t>
      </w:r>
    </w:p>
    <w:p w14:paraId="25EB902B" w14:textId="77777777" w:rsidR="002053E8" w:rsidRDefault="002053E8" w:rsidP="002053E8">
      <w:pPr>
        <w:pStyle w:val="Voetnoottekst"/>
        <w:rPr>
          <w:rFonts w:ascii="Arial" w:hAnsi="Arial" w:cs="Arial"/>
        </w:rPr>
      </w:pPr>
    </w:p>
    <w:p w14:paraId="4999D10A" w14:textId="41415374" w:rsidR="00475FCE" w:rsidRPr="00C7086A" w:rsidRDefault="00FC591E" w:rsidP="002053E8">
      <w:pPr>
        <w:pStyle w:val="Voetnoottekst"/>
        <w:rPr>
          <w:rFonts w:ascii="Arial" w:hAnsi="Arial" w:cs="Arial"/>
        </w:rPr>
      </w:pPr>
      <w:r w:rsidRPr="00FC591E">
        <w:rPr>
          <w:noProof/>
        </w:rPr>
        <w:drawing>
          <wp:inline distT="0" distB="0" distL="0" distR="0" wp14:anchorId="21EAE611" wp14:editId="3D8A633D">
            <wp:extent cx="5759450" cy="3053801"/>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053801"/>
                    </a:xfrm>
                    <a:prstGeom prst="rect">
                      <a:avLst/>
                    </a:prstGeom>
                    <a:noFill/>
                    <a:ln>
                      <a:noFill/>
                    </a:ln>
                  </pic:spPr>
                </pic:pic>
              </a:graphicData>
            </a:graphic>
          </wp:inline>
        </w:drawing>
      </w:r>
    </w:p>
    <w:p w14:paraId="24A30E47" w14:textId="77777777" w:rsidR="002053E8" w:rsidRDefault="002053E8" w:rsidP="002053E8">
      <w:pPr>
        <w:pStyle w:val="Voetnoottekst"/>
      </w:pPr>
    </w:p>
    <w:p w14:paraId="18B16652" w14:textId="77777777" w:rsidR="00475FCE" w:rsidRPr="002053E8" w:rsidRDefault="00475FCE" w:rsidP="002053E8">
      <w:pPr>
        <w:pStyle w:val="Voetnoottekst"/>
        <w:rPr>
          <w:vanish/>
        </w:rPr>
      </w:pPr>
    </w:p>
    <w:p w14:paraId="59068608" w14:textId="77777777" w:rsidR="002053E8" w:rsidRDefault="002053E8" w:rsidP="002053E8">
      <w:pPr>
        <w:pStyle w:val="Voetnoottekst"/>
        <w:rPr>
          <w:b/>
          <w:bCs/>
        </w:rPr>
      </w:pPr>
    </w:p>
    <w:p w14:paraId="56D6B0E6" w14:textId="7FE8FB7B" w:rsidR="002053E8" w:rsidRPr="00C7086A" w:rsidRDefault="00FC591E" w:rsidP="002053E8">
      <w:pPr>
        <w:pStyle w:val="Voetnoottekst"/>
        <w:rPr>
          <w:rFonts w:ascii="Arial" w:hAnsi="Arial" w:cs="Arial"/>
          <w:b/>
          <w:bCs/>
        </w:rPr>
      </w:pPr>
      <w:r>
        <w:rPr>
          <w:rFonts w:ascii="Arial" w:hAnsi="Arial" w:cs="Arial"/>
          <w:b/>
          <w:bCs/>
        </w:rPr>
        <w:t>Profield</w:t>
      </w:r>
      <w:r w:rsidR="002053E8" w:rsidRPr="00C7086A">
        <w:rPr>
          <w:rFonts w:ascii="Arial" w:hAnsi="Arial" w:cs="Arial"/>
          <w:b/>
          <w:bCs/>
        </w:rPr>
        <w:t>el</w:t>
      </w:r>
      <w:r>
        <w:rPr>
          <w:rFonts w:ascii="Arial" w:hAnsi="Arial" w:cs="Arial"/>
          <w:b/>
          <w:bCs/>
        </w:rPr>
        <w:t>en</w:t>
      </w:r>
      <w:r w:rsidR="002053E8" w:rsidRPr="00C7086A">
        <w:rPr>
          <w:rFonts w:ascii="Arial" w:hAnsi="Arial" w:cs="Arial"/>
          <w:b/>
          <w:bCs/>
        </w:rPr>
        <w:t xml:space="preserve"> </w:t>
      </w:r>
    </w:p>
    <w:p w14:paraId="1AD33899" w14:textId="77777777" w:rsidR="00FC591E" w:rsidRDefault="00FC591E" w:rsidP="00FC591E">
      <w:pPr>
        <w:pStyle w:val="Voetnoottekst"/>
        <w:rPr>
          <w:rFonts w:ascii="Arial" w:hAnsi="Arial" w:cs="Arial"/>
        </w:rPr>
      </w:pPr>
      <w:r w:rsidRPr="001C7337">
        <w:rPr>
          <w:rFonts w:ascii="Arial" w:hAnsi="Arial" w:cs="Arial"/>
        </w:rPr>
        <w:t>De profiel</w:t>
      </w:r>
      <w:r>
        <w:rPr>
          <w:rFonts w:ascii="Arial" w:hAnsi="Arial" w:cs="Arial"/>
        </w:rPr>
        <w:t>del</w:t>
      </w:r>
      <w:r w:rsidRPr="001C7337">
        <w:rPr>
          <w:rFonts w:ascii="Arial" w:hAnsi="Arial" w:cs="Arial"/>
        </w:rPr>
        <w:t xml:space="preserve">en in dit kwalificatiedossier </w:t>
      </w:r>
      <w:r>
        <w:rPr>
          <w:rFonts w:ascii="Arial" w:hAnsi="Arial" w:cs="Arial"/>
        </w:rPr>
        <w:t>zijn brancheverbijzonderingen. Voor diplomering van de kwalificatie is, naast behalen van het basisdeel, tenminste één profieldeel behaald.</w:t>
      </w:r>
    </w:p>
    <w:p w14:paraId="342F0BC1" w14:textId="77777777" w:rsidR="00FC591E" w:rsidRPr="001C7337" w:rsidRDefault="00FC591E" w:rsidP="00FC591E">
      <w:pPr>
        <w:pStyle w:val="Voetnoottekst"/>
        <w:rPr>
          <w:rFonts w:ascii="Arial" w:hAnsi="Arial" w:cs="Arial"/>
        </w:rPr>
      </w:pPr>
      <w:r>
        <w:rPr>
          <w:rFonts w:ascii="Arial" w:hAnsi="Arial" w:cs="Arial"/>
        </w:rPr>
        <w:t>De profieldelen h</w:t>
      </w:r>
      <w:r w:rsidRPr="001C7337">
        <w:rPr>
          <w:rFonts w:ascii="Arial" w:hAnsi="Arial" w:cs="Arial"/>
        </w:rPr>
        <w:t xml:space="preserve">ebben de volgende kerntaken en werkprocessen: </w:t>
      </w:r>
    </w:p>
    <w:p w14:paraId="054D44FF" w14:textId="2182325F" w:rsidR="002053E8" w:rsidRPr="00C7086A" w:rsidRDefault="002053E8" w:rsidP="002053E8">
      <w:pPr>
        <w:pStyle w:val="Voetnoottekst"/>
        <w:rPr>
          <w:rFonts w:ascii="Arial" w:hAnsi="Arial" w:cs="Arial"/>
        </w:rPr>
      </w:pPr>
    </w:p>
    <w:p w14:paraId="1F95D776" w14:textId="38C1D264" w:rsidR="002053E8" w:rsidRDefault="00FC591E" w:rsidP="002053E8">
      <w:pPr>
        <w:pStyle w:val="Voetnoottekst"/>
      </w:pPr>
      <w:r w:rsidRPr="00FC591E">
        <w:rPr>
          <w:noProof/>
        </w:rPr>
        <w:drawing>
          <wp:inline distT="0" distB="0" distL="0" distR="0" wp14:anchorId="4B4A6EBA" wp14:editId="512C4DA8">
            <wp:extent cx="5759450" cy="971834"/>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971834"/>
                    </a:xfrm>
                    <a:prstGeom prst="rect">
                      <a:avLst/>
                    </a:prstGeom>
                    <a:noFill/>
                    <a:ln>
                      <a:noFill/>
                    </a:ln>
                  </pic:spPr>
                </pic:pic>
              </a:graphicData>
            </a:graphic>
          </wp:inline>
        </w:drawing>
      </w:r>
    </w:p>
    <w:p w14:paraId="2BAC106E" w14:textId="77777777" w:rsidR="00FC591E" w:rsidRPr="002053E8" w:rsidRDefault="00FC591E" w:rsidP="002053E8">
      <w:pPr>
        <w:pStyle w:val="Voetnoottekst"/>
        <w:rPr>
          <w:vanish/>
        </w:rPr>
      </w:pPr>
    </w:p>
    <w:p w14:paraId="60B8F82E" w14:textId="77777777" w:rsidR="002053E8" w:rsidRDefault="002053E8">
      <w:pPr>
        <w:pStyle w:val="Voetnoottekst"/>
        <w:rPr>
          <w:rFonts w:ascii="Arial" w:hAnsi="Arial" w:cs="Arial"/>
          <w:szCs w:val="23"/>
        </w:rPr>
      </w:pPr>
    </w:p>
    <w:p w14:paraId="1D38336D" w14:textId="464606DE" w:rsidR="00D630AA" w:rsidRDefault="00FC591E">
      <w:pPr>
        <w:pStyle w:val="Voetnoottekst"/>
        <w:rPr>
          <w:rFonts w:ascii="Arial" w:hAnsi="Arial" w:cs="Arial"/>
          <w:szCs w:val="23"/>
        </w:rPr>
      </w:pPr>
      <w:r w:rsidRPr="00FC591E">
        <w:rPr>
          <w:noProof/>
        </w:rPr>
        <w:drawing>
          <wp:inline distT="0" distB="0" distL="0" distR="0" wp14:anchorId="753D6DE7" wp14:editId="0E2677ED">
            <wp:extent cx="5759450" cy="1291151"/>
            <wp:effectExtent l="0" t="0" r="0" b="4445"/>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1291151"/>
                    </a:xfrm>
                    <a:prstGeom prst="rect">
                      <a:avLst/>
                    </a:prstGeom>
                    <a:noFill/>
                    <a:ln>
                      <a:noFill/>
                    </a:ln>
                  </pic:spPr>
                </pic:pic>
              </a:graphicData>
            </a:graphic>
          </wp:inline>
        </w:drawing>
      </w:r>
    </w:p>
    <w:p w14:paraId="6EB704E2" w14:textId="670AE813" w:rsidR="00FC591E" w:rsidRDefault="00FC591E">
      <w:pPr>
        <w:pStyle w:val="Voetnoottekst"/>
        <w:rPr>
          <w:rFonts w:ascii="Arial" w:hAnsi="Arial" w:cs="Arial"/>
          <w:szCs w:val="23"/>
        </w:rPr>
      </w:pPr>
      <w:r w:rsidRPr="00FC591E">
        <w:rPr>
          <w:noProof/>
        </w:rPr>
        <w:lastRenderedPageBreak/>
        <w:drawing>
          <wp:inline distT="0" distB="0" distL="0" distR="0" wp14:anchorId="0322A41B" wp14:editId="712C9162">
            <wp:extent cx="5759450" cy="1131492"/>
            <wp:effectExtent l="0" t="0" r="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9450" cy="1131492"/>
                    </a:xfrm>
                    <a:prstGeom prst="rect">
                      <a:avLst/>
                    </a:prstGeom>
                    <a:noFill/>
                    <a:ln>
                      <a:noFill/>
                    </a:ln>
                  </pic:spPr>
                </pic:pic>
              </a:graphicData>
            </a:graphic>
          </wp:inline>
        </w:drawing>
      </w:r>
    </w:p>
    <w:p w14:paraId="55D24E6B" w14:textId="77777777" w:rsidR="00FC591E" w:rsidRDefault="00FC591E">
      <w:pPr>
        <w:pStyle w:val="Voetnoottekst"/>
        <w:rPr>
          <w:rFonts w:ascii="Arial" w:hAnsi="Arial" w:cs="Arial"/>
          <w:szCs w:val="23"/>
        </w:rPr>
      </w:pPr>
    </w:p>
    <w:p w14:paraId="0017356B" w14:textId="25CE7D71" w:rsidR="00FC591E" w:rsidRDefault="00FC591E">
      <w:pPr>
        <w:pStyle w:val="Voetnoottekst"/>
        <w:rPr>
          <w:rFonts w:ascii="Arial" w:hAnsi="Arial" w:cs="Arial"/>
          <w:szCs w:val="23"/>
        </w:rPr>
      </w:pPr>
      <w:r w:rsidRPr="00FC591E">
        <w:rPr>
          <w:noProof/>
        </w:rPr>
        <w:drawing>
          <wp:inline distT="0" distB="0" distL="0" distR="0" wp14:anchorId="6D7E6F07" wp14:editId="5A304B52">
            <wp:extent cx="5759450" cy="1131492"/>
            <wp:effectExtent l="0" t="0" r="0"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9450" cy="1131492"/>
                    </a:xfrm>
                    <a:prstGeom prst="rect">
                      <a:avLst/>
                    </a:prstGeom>
                    <a:noFill/>
                    <a:ln>
                      <a:noFill/>
                    </a:ln>
                  </pic:spPr>
                </pic:pic>
              </a:graphicData>
            </a:graphic>
          </wp:inline>
        </w:drawing>
      </w:r>
    </w:p>
    <w:p w14:paraId="09C66421" w14:textId="77777777" w:rsidR="00FC591E" w:rsidRDefault="00FC591E">
      <w:pPr>
        <w:pStyle w:val="Voetnoottekst"/>
        <w:rPr>
          <w:rFonts w:ascii="Arial" w:hAnsi="Arial" w:cs="Arial"/>
          <w:szCs w:val="23"/>
        </w:rPr>
      </w:pPr>
    </w:p>
    <w:p w14:paraId="1794841A" w14:textId="36A551C3" w:rsidR="00677FDD" w:rsidRDefault="00677FDD" w:rsidP="00922DD8">
      <w:pPr>
        <w:rPr>
          <w:bCs/>
          <w:i/>
          <w:sz w:val="18"/>
          <w:szCs w:val="18"/>
        </w:rPr>
      </w:pPr>
      <w:r>
        <w:rPr>
          <w:bCs/>
          <w:i/>
          <w:sz w:val="18"/>
          <w:szCs w:val="18"/>
        </w:rPr>
        <w:t xml:space="preserve">Indien van toepassing: </w:t>
      </w:r>
      <w:r w:rsidR="00994A57" w:rsidRPr="00F63D1C">
        <w:rPr>
          <w:bCs/>
          <w:i/>
          <w:sz w:val="18"/>
          <w:szCs w:val="18"/>
        </w:rPr>
        <w:t>Aangeven wat de w</w:t>
      </w:r>
      <w:r w:rsidR="00922DD8" w:rsidRPr="00F63D1C">
        <w:rPr>
          <w:bCs/>
          <w:i/>
          <w:sz w:val="18"/>
          <w:szCs w:val="18"/>
        </w:rPr>
        <w:t>ettelijke beroepsvereisten</w:t>
      </w:r>
      <w:r w:rsidR="00994A57" w:rsidRPr="00F63D1C">
        <w:rPr>
          <w:bCs/>
          <w:i/>
          <w:sz w:val="18"/>
          <w:szCs w:val="18"/>
        </w:rPr>
        <w:t xml:space="preserve"> </w:t>
      </w:r>
      <w:r w:rsidR="00671FD7">
        <w:rPr>
          <w:bCs/>
          <w:i/>
          <w:sz w:val="18"/>
          <w:szCs w:val="18"/>
        </w:rPr>
        <w:t xml:space="preserve">en/of branchevereisten </w:t>
      </w:r>
      <w:r w:rsidR="00994A57" w:rsidRPr="00F63D1C">
        <w:rPr>
          <w:bCs/>
          <w:i/>
          <w:sz w:val="18"/>
          <w:szCs w:val="18"/>
        </w:rPr>
        <w:t>zijn.</w:t>
      </w:r>
    </w:p>
    <w:p w14:paraId="2A2A030C" w14:textId="77777777" w:rsidR="00FB5207" w:rsidRDefault="00FB5207" w:rsidP="00922DD8">
      <w:pPr>
        <w:rPr>
          <w:bCs/>
          <w:sz w:val="20"/>
          <w:szCs w:val="20"/>
        </w:rPr>
      </w:pPr>
    </w:p>
    <w:p w14:paraId="7F3E884B" w14:textId="4A3F0A6E" w:rsidR="00FB5207" w:rsidRDefault="00FB5207" w:rsidP="00922DD8">
      <w:pPr>
        <w:rPr>
          <w:bCs/>
          <w:sz w:val="20"/>
          <w:szCs w:val="20"/>
        </w:rPr>
      </w:pPr>
      <w:r>
        <w:rPr>
          <w:bCs/>
          <w:sz w:val="20"/>
          <w:szCs w:val="20"/>
        </w:rPr>
        <w:t>Voor elk van de profielen</w:t>
      </w:r>
      <w:r w:rsidRPr="00FB5207">
        <w:rPr>
          <w:bCs/>
          <w:sz w:val="20"/>
          <w:szCs w:val="20"/>
        </w:rPr>
        <w:t xml:space="preserve"> gelden onderstaande </w:t>
      </w:r>
      <w:r>
        <w:rPr>
          <w:bCs/>
          <w:sz w:val="20"/>
          <w:szCs w:val="20"/>
        </w:rPr>
        <w:t xml:space="preserve">wettelijke </w:t>
      </w:r>
      <w:r w:rsidRPr="00FB5207">
        <w:rPr>
          <w:bCs/>
          <w:sz w:val="20"/>
          <w:szCs w:val="20"/>
        </w:rPr>
        <w:t>beroepsvereisten</w:t>
      </w:r>
      <w:r>
        <w:rPr>
          <w:bCs/>
          <w:sz w:val="20"/>
          <w:szCs w:val="20"/>
        </w:rPr>
        <w:t>:</w:t>
      </w:r>
    </w:p>
    <w:p w14:paraId="0F7C4F8A" w14:textId="77777777" w:rsidR="00FB5207" w:rsidRPr="00FB5207" w:rsidRDefault="00FB5207" w:rsidP="00922DD8">
      <w:pPr>
        <w:rPr>
          <w:bCs/>
          <w:sz w:val="20"/>
          <w:szCs w:val="20"/>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6"/>
      </w:tblGrid>
      <w:tr w:rsidR="00922DD8" w:rsidRPr="0022781D" w14:paraId="7AE1B6B6" w14:textId="77777777" w:rsidTr="00FB5207">
        <w:trPr>
          <w:trHeight w:val="607"/>
        </w:trPr>
        <w:tc>
          <w:tcPr>
            <w:tcW w:w="8646" w:type="dxa"/>
            <w:vAlign w:val="center"/>
          </w:tcPr>
          <w:p w14:paraId="28C3AB4B" w14:textId="77777777" w:rsidR="00FB5207" w:rsidRPr="00FB5207" w:rsidRDefault="00922DD8" w:rsidP="00994A57">
            <w:pPr>
              <w:rPr>
                <w:b/>
                <w:i/>
                <w:iCs/>
                <w:sz w:val="18"/>
                <w:szCs w:val="18"/>
              </w:rPr>
            </w:pPr>
            <w:r w:rsidRPr="00FB5207">
              <w:rPr>
                <w:b/>
                <w:i/>
                <w:iCs/>
                <w:sz w:val="18"/>
                <w:szCs w:val="18"/>
              </w:rPr>
              <w:t>Wettelijke beroepsvereisten</w:t>
            </w:r>
            <w:r w:rsidR="00994A57" w:rsidRPr="00FB5207">
              <w:rPr>
                <w:b/>
                <w:i/>
                <w:iCs/>
                <w:sz w:val="18"/>
                <w:szCs w:val="18"/>
              </w:rPr>
              <w:t>:</w:t>
            </w:r>
            <w:r w:rsidR="00FB5207" w:rsidRPr="00FB5207">
              <w:rPr>
                <w:b/>
                <w:i/>
                <w:iCs/>
                <w:sz w:val="18"/>
                <w:szCs w:val="18"/>
              </w:rPr>
              <w:t xml:space="preserve"> </w:t>
            </w:r>
          </w:p>
          <w:p w14:paraId="4F834B04" w14:textId="758F1E1B" w:rsidR="00677FDD" w:rsidRPr="00677FDD" w:rsidRDefault="00FB5207" w:rsidP="00994A57">
            <w:pPr>
              <w:rPr>
                <w:b/>
                <w:i/>
                <w:iCs/>
                <w:sz w:val="16"/>
                <w:szCs w:val="16"/>
              </w:rPr>
            </w:pPr>
            <w:r w:rsidRPr="00FB5207">
              <w:rPr>
                <w:b/>
                <w:i/>
                <w:iCs/>
                <w:sz w:val="18"/>
                <w:szCs w:val="18"/>
              </w:rPr>
              <w:t>VWS, Bron: Wet BIG (Staatsblad, juli 2011) en OCW, Richtlijn/36/EG, d.d. 7-9-2005)</w:t>
            </w:r>
          </w:p>
        </w:tc>
      </w:tr>
      <w:tr w:rsidR="00922DD8" w:rsidRPr="0022781D" w14:paraId="4C14D41F" w14:textId="77777777" w:rsidTr="00FB5207">
        <w:trPr>
          <w:trHeight w:val="545"/>
        </w:trPr>
        <w:tc>
          <w:tcPr>
            <w:tcW w:w="8646" w:type="dxa"/>
            <w:vAlign w:val="center"/>
          </w:tcPr>
          <w:p w14:paraId="0E82E50D" w14:textId="77777777" w:rsidR="00922DD8" w:rsidRPr="00FB5207" w:rsidRDefault="00671FD7" w:rsidP="00671FD7">
            <w:pPr>
              <w:rPr>
                <w:b/>
                <w:i/>
                <w:iCs/>
                <w:sz w:val="18"/>
                <w:szCs w:val="18"/>
              </w:rPr>
            </w:pPr>
            <w:r w:rsidRPr="00FB5207">
              <w:rPr>
                <w:b/>
                <w:i/>
                <w:iCs/>
                <w:sz w:val="18"/>
                <w:szCs w:val="18"/>
              </w:rPr>
              <w:t>Wettelijke branchevereisten:</w:t>
            </w:r>
            <w:r w:rsidR="00677FDD" w:rsidRPr="00FB5207">
              <w:rPr>
                <w:b/>
                <w:i/>
                <w:iCs/>
                <w:sz w:val="18"/>
                <w:szCs w:val="18"/>
              </w:rPr>
              <w:t xml:space="preserve"> n.v.t.</w:t>
            </w:r>
          </w:p>
          <w:p w14:paraId="2D8B1797" w14:textId="7E3A246E" w:rsidR="00FB5207" w:rsidRPr="0022781D" w:rsidRDefault="00FB5207" w:rsidP="00671FD7">
            <w:pPr>
              <w:rPr>
                <w:b/>
                <w:bCs/>
                <w:sz w:val="14"/>
                <w:szCs w:val="14"/>
              </w:rPr>
            </w:pPr>
          </w:p>
        </w:tc>
      </w:tr>
    </w:tbl>
    <w:p w14:paraId="16428133" w14:textId="77777777" w:rsidR="00922DD8" w:rsidRDefault="00922DD8"/>
    <w:p w14:paraId="7C94C260" w14:textId="3CE99F45" w:rsidR="00F573D5" w:rsidRDefault="00F573D5">
      <w:pPr>
        <w:rPr>
          <w:b/>
          <w:bCs/>
          <w:sz w:val="20"/>
        </w:rPr>
      </w:pPr>
      <w:r>
        <w:rPr>
          <w:b/>
          <w:bCs/>
          <w:sz w:val="20"/>
        </w:rPr>
        <w:br w:type="page"/>
      </w:r>
    </w:p>
    <w:p w14:paraId="71F1E325" w14:textId="0DBB1D3B" w:rsidR="007B7D49" w:rsidRDefault="007B7D49">
      <w:pPr>
        <w:rPr>
          <w:b/>
          <w:bCs/>
          <w:sz w:val="20"/>
        </w:rPr>
      </w:pPr>
      <w:r>
        <w:rPr>
          <w:b/>
          <w:bCs/>
          <w:sz w:val="20"/>
        </w:rPr>
        <w:lastRenderedPageBreak/>
        <w:t>1.4.2 Beroeps</w:t>
      </w:r>
      <w:r w:rsidR="004D74D0">
        <w:rPr>
          <w:b/>
          <w:bCs/>
          <w:sz w:val="20"/>
        </w:rPr>
        <w:t>specifieke</w:t>
      </w:r>
      <w:r w:rsidR="004A3EA1">
        <w:rPr>
          <w:b/>
          <w:bCs/>
          <w:sz w:val="20"/>
        </w:rPr>
        <w:t xml:space="preserve"> </w:t>
      </w:r>
      <w:r>
        <w:rPr>
          <w:b/>
          <w:bCs/>
          <w:sz w:val="20"/>
        </w:rPr>
        <w:t xml:space="preserve">eisen voor </w:t>
      </w:r>
      <w:r w:rsidR="006F4DEA">
        <w:rPr>
          <w:b/>
          <w:bCs/>
          <w:sz w:val="20"/>
        </w:rPr>
        <w:t>Nederlandse taal,</w:t>
      </w:r>
      <w:r>
        <w:rPr>
          <w:b/>
          <w:bCs/>
          <w:sz w:val="20"/>
        </w:rPr>
        <w:t xml:space="preserve"> rekenen</w:t>
      </w:r>
      <w:r w:rsidR="006F4DEA">
        <w:rPr>
          <w:b/>
          <w:bCs/>
          <w:sz w:val="20"/>
        </w:rPr>
        <w:t xml:space="preserve"> en moderne vreemde talen</w:t>
      </w:r>
    </w:p>
    <w:p w14:paraId="774E909F" w14:textId="77777777" w:rsidR="00CB29BD" w:rsidRPr="00CB29BD" w:rsidRDefault="00CB29BD" w:rsidP="00CB29BD">
      <w:pPr>
        <w:autoSpaceDE w:val="0"/>
        <w:autoSpaceDN w:val="0"/>
        <w:adjustRightInd w:val="0"/>
        <w:rPr>
          <w:b/>
          <w:bCs/>
          <w:sz w:val="20"/>
          <w:szCs w:val="20"/>
        </w:rPr>
      </w:pPr>
    </w:p>
    <w:p w14:paraId="532B69C1" w14:textId="5A4163A6" w:rsidR="00AA3C08" w:rsidRDefault="00B350E4" w:rsidP="00CB29BD">
      <w:pPr>
        <w:autoSpaceDE w:val="0"/>
        <w:autoSpaceDN w:val="0"/>
        <w:adjustRightInd w:val="0"/>
        <w:rPr>
          <w:b/>
          <w:bCs/>
          <w:sz w:val="20"/>
          <w:szCs w:val="20"/>
        </w:rPr>
      </w:pPr>
      <w:r>
        <w:rPr>
          <w:b/>
          <w:bCs/>
          <w:sz w:val="20"/>
          <w:szCs w:val="20"/>
        </w:rPr>
        <w:t xml:space="preserve">Beroepsspecifiek </w:t>
      </w:r>
      <w:r w:rsidR="009E0353">
        <w:rPr>
          <w:b/>
          <w:bCs/>
          <w:sz w:val="20"/>
          <w:szCs w:val="20"/>
        </w:rPr>
        <w:t>t</w:t>
      </w:r>
      <w:r w:rsidR="00CB29BD" w:rsidRPr="00CB29BD">
        <w:rPr>
          <w:b/>
          <w:bCs/>
          <w:sz w:val="20"/>
          <w:szCs w:val="20"/>
        </w:rPr>
        <w:t>aal en rekenen</w:t>
      </w:r>
      <w:r w:rsidR="00730190">
        <w:rPr>
          <w:b/>
          <w:bCs/>
          <w:sz w:val="20"/>
          <w:szCs w:val="20"/>
        </w:rPr>
        <w:t xml:space="preserve"> </w:t>
      </w:r>
    </w:p>
    <w:p w14:paraId="6C3262F1" w14:textId="77777777" w:rsidR="002C138A" w:rsidRPr="00CB29BD" w:rsidRDefault="002C138A" w:rsidP="002C138A">
      <w:pPr>
        <w:autoSpaceDE w:val="0"/>
        <w:autoSpaceDN w:val="0"/>
        <w:adjustRightInd w:val="0"/>
        <w:rPr>
          <w:sz w:val="20"/>
          <w:szCs w:val="20"/>
        </w:rPr>
      </w:pPr>
      <w:r>
        <w:rPr>
          <w:sz w:val="20"/>
          <w:szCs w:val="20"/>
        </w:rPr>
        <w:t xml:space="preserve">Voor deze kwalificatie is geen sprake van beroepsspecifieke eisen voor taal en rekenen </w:t>
      </w:r>
    </w:p>
    <w:p w14:paraId="09DCDD2C" w14:textId="77777777" w:rsidR="00BE5E3E" w:rsidRPr="00994A57" w:rsidRDefault="00BE5E3E">
      <w:pPr>
        <w:rPr>
          <w:b/>
          <w:bCs/>
          <w:sz w:val="20"/>
          <w:szCs w:val="20"/>
        </w:rPr>
      </w:pPr>
    </w:p>
    <w:p w14:paraId="35FCF5B2" w14:textId="77777777" w:rsidR="00E6170B" w:rsidRDefault="00E6170B">
      <w:pPr>
        <w:rPr>
          <w:b/>
          <w:bCs/>
          <w:sz w:val="20"/>
        </w:rPr>
      </w:pPr>
    </w:p>
    <w:p w14:paraId="54D99203" w14:textId="77777777" w:rsidR="00B350E4" w:rsidRDefault="00B350E4">
      <w:pPr>
        <w:pStyle w:val="CommentSubject"/>
        <w:rPr>
          <w:rFonts w:ascii="Arial" w:hAnsi="Arial" w:cs="Arial"/>
          <w:sz w:val="22"/>
          <w:szCs w:val="22"/>
        </w:rPr>
      </w:pPr>
    </w:p>
    <w:p w14:paraId="353A3C1A" w14:textId="77777777" w:rsidR="007B7D49" w:rsidRPr="00384954" w:rsidRDefault="007B7D49">
      <w:pPr>
        <w:pStyle w:val="CommentSubject"/>
        <w:rPr>
          <w:rFonts w:ascii="Arial" w:hAnsi="Arial" w:cs="Arial"/>
          <w:sz w:val="22"/>
          <w:szCs w:val="22"/>
        </w:rPr>
      </w:pPr>
      <w:r w:rsidRPr="00384954">
        <w:rPr>
          <w:rFonts w:ascii="Arial" w:hAnsi="Arial" w:cs="Arial"/>
          <w:sz w:val="22"/>
          <w:szCs w:val="22"/>
        </w:rPr>
        <w:t>1.5</w:t>
      </w:r>
      <w:r w:rsidRPr="00384954">
        <w:rPr>
          <w:rFonts w:ascii="Arial" w:hAnsi="Arial" w:cs="Arial"/>
          <w:sz w:val="22"/>
          <w:szCs w:val="22"/>
        </w:rPr>
        <w:tab/>
        <w:t xml:space="preserve">Generieke </w:t>
      </w:r>
      <w:r w:rsidR="001E7CEB" w:rsidRPr="00384954">
        <w:rPr>
          <w:rFonts w:ascii="Arial" w:hAnsi="Arial" w:cs="Arial"/>
          <w:sz w:val="22"/>
          <w:szCs w:val="22"/>
        </w:rPr>
        <w:t>e</w:t>
      </w:r>
      <w:r w:rsidR="00EA28B5" w:rsidRPr="00384954">
        <w:rPr>
          <w:rFonts w:ascii="Arial" w:hAnsi="Arial" w:cs="Arial"/>
          <w:sz w:val="22"/>
          <w:szCs w:val="22"/>
        </w:rPr>
        <w:t>xamen</w:t>
      </w:r>
      <w:r w:rsidRPr="00384954">
        <w:rPr>
          <w:rFonts w:ascii="Arial" w:hAnsi="Arial" w:cs="Arial"/>
          <w:sz w:val="22"/>
          <w:szCs w:val="22"/>
        </w:rPr>
        <w:t>eisen</w:t>
      </w:r>
      <w:r w:rsidR="004D74D0" w:rsidRPr="00384954">
        <w:rPr>
          <w:rFonts w:ascii="Arial" w:hAnsi="Arial" w:cs="Arial"/>
          <w:sz w:val="22"/>
          <w:szCs w:val="22"/>
        </w:rPr>
        <w:t xml:space="preserve"> Nederlandse taal en rekenen</w:t>
      </w:r>
      <w:r w:rsidRPr="00384954">
        <w:rPr>
          <w:rFonts w:ascii="Arial" w:hAnsi="Arial" w:cs="Arial"/>
          <w:sz w:val="22"/>
          <w:szCs w:val="22"/>
        </w:rPr>
        <w:t xml:space="preserve"> </w:t>
      </w:r>
    </w:p>
    <w:p w14:paraId="162075C8" w14:textId="77777777" w:rsidR="00566D2C" w:rsidRDefault="00566D2C">
      <w:pPr>
        <w:rPr>
          <w:color w:val="000000"/>
          <w:sz w:val="20"/>
        </w:rPr>
      </w:pPr>
    </w:p>
    <w:p w14:paraId="7653464E" w14:textId="77777777" w:rsidR="007B7D49" w:rsidRDefault="00566D2C">
      <w:pPr>
        <w:rPr>
          <w:color w:val="000000"/>
          <w:sz w:val="20"/>
        </w:rPr>
      </w:pPr>
      <w:r>
        <w:rPr>
          <w:color w:val="000000"/>
          <w:sz w:val="20"/>
        </w:rPr>
        <w:t>Voor de opleiding gelden de onderstaande generieke referentieniveaus voor Nederlandse taal en rekenen:</w:t>
      </w:r>
    </w:p>
    <w:p w14:paraId="46DB48D1" w14:textId="77777777" w:rsidR="00566D2C" w:rsidRDefault="00566D2C">
      <w:pPr>
        <w:rPr>
          <w:color w:val="000000"/>
          <w:sz w:val="20"/>
        </w:r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3"/>
        <w:gridCol w:w="1842"/>
      </w:tblGrid>
      <w:tr w:rsidR="002C138A" w:rsidRPr="00D7163B" w14:paraId="161C347D" w14:textId="77777777" w:rsidTr="00F573D5">
        <w:trPr>
          <w:trHeight w:val="396"/>
        </w:trPr>
        <w:tc>
          <w:tcPr>
            <w:tcW w:w="4253" w:type="dxa"/>
            <w:tcBorders>
              <w:top w:val="double" w:sz="4" w:space="0" w:color="auto"/>
              <w:left w:val="double" w:sz="4" w:space="0" w:color="auto"/>
              <w:bottom w:val="single" w:sz="12" w:space="0" w:color="auto"/>
            </w:tcBorders>
            <w:vAlign w:val="center"/>
          </w:tcPr>
          <w:p w14:paraId="53C7D117" w14:textId="77777777" w:rsidR="002C138A" w:rsidRPr="00D7163B" w:rsidRDefault="002C138A" w:rsidP="002C138A">
            <w:pPr>
              <w:rPr>
                <w:b/>
                <w:bCs/>
                <w:sz w:val="18"/>
                <w:szCs w:val="18"/>
              </w:rPr>
            </w:pPr>
            <w:r>
              <w:rPr>
                <w:b/>
                <w:bCs/>
                <w:sz w:val="18"/>
                <w:szCs w:val="18"/>
              </w:rPr>
              <w:t>Generieke eisen volgens het referentiekader</w:t>
            </w:r>
          </w:p>
        </w:tc>
        <w:tc>
          <w:tcPr>
            <w:tcW w:w="1842" w:type="dxa"/>
            <w:tcBorders>
              <w:top w:val="double" w:sz="4" w:space="0" w:color="auto"/>
              <w:bottom w:val="single" w:sz="12" w:space="0" w:color="auto"/>
              <w:right w:val="double" w:sz="4" w:space="0" w:color="auto"/>
            </w:tcBorders>
            <w:vAlign w:val="center"/>
          </w:tcPr>
          <w:p w14:paraId="33AD3021" w14:textId="28C6FFA8" w:rsidR="002C138A" w:rsidRPr="0009607F" w:rsidRDefault="002C138A" w:rsidP="002C138A">
            <w:pPr>
              <w:jc w:val="center"/>
              <w:rPr>
                <w:bCs/>
                <w:color w:val="000000"/>
                <w:sz w:val="18"/>
                <w:szCs w:val="18"/>
              </w:rPr>
            </w:pPr>
            <w:r>
              <w:rPr>
                <w:bCs/>
                <w:color w:val="000000"/>
                <w:sz w:val="18"/>
                <w:szCs w:val="18"/>
              </w:rPr>
              <w:t>mbo-niveau 4</w:t>
            </w:r>
          </w:p>
        </w:tc>
      </w:tr>
      <w:tr w:rsidR="002C138A" w:rsidRPr="00D7163B" w14:paraId="4FFD52DE" w14:textId="77777777" w:rsidTr="00F573D5">
        <w:trPr>
          <w:trHeight w:val="301"/>
        </w:trPr>
        <w:tc>
          <w:tcPr>
            <w:tcW w:w="4253" w:type="dxa"/>
            <w:tcBorders>
              <w:top w:val="single" w:sz="12" w:space="0" w:color="auto"/>
              <w:left w:val="double" w:sz="4" w:space="0" w:color="auto"/>
            </w:tcBorders>
            <w:vAlign w:val="center"/>
          </w:tcPr>
          <w:p w14:paraId="5316525C" w14:textId="77777777" w:rsidR="002C138A" w:rsidRPr="0009607F" w:rsidRDefault="002C138A" w:rsidP="002C138A">
            <w:pPr>
              <w:rPr>
                <w:bCs/>
                <w:i/>
                <w:sz w:val="16"/>
                <w:szCs w:val="16"/>
              </w:rPr>
            </w:pPr>
            <w:r w:rsidRPr="007B3288">
              <w:rPr>
                <w:b/>
                <w:bCs/>
                <w:i/>
                <w:sz w:val="16"/>
                <w:szCs w:val="16"/>
              </w:rPr>
              <w:t>Nederlandse taal</w:t>
            </w:r>
            <w:r w:rsidRPr="0009607F">
              <w:rPr>
                <w:bCs/>
                <w:i/>
                <w:sz w:val="16"/>
                <w:szCs w:val="16"/>
              </w:rPr>
              <w:t xml:space="preserve"> (alle vaardigheden)</w:t>
            </w:r>
          </w:p>
        </w:tc>
        <w:tc>
          <w:tcPr>
            <w:tcW w:w="1842" w:type="dxa"/>
            <w:tcBorders>
              <w:top w:val="single" w:sz="12" w:space="0" w:color="auto"/>
              <w:right w:val="double" w:sz="4" w:space="0" w:color="auto"/>
            </w:tcBorders>
            <w:vAlign w:val="center"/>
          </w:tcPr>
          <w:p w14:paraId="1A62810B" w14:textId="4A193C11" w:rsidR="002C138A" w:rsidRPr="0009607F" w:rsidRDefault="002C138A" w:rsidP="002C138A">
            <w:pPr>
              <w:jc w:val="center"/>
              <w:rPr>
                <w:b/>
                <w:color w:val="000000"/>
                <w:sz w:val="16"/>
                <w:szCs w:val="16"/>
              </w:rPr>
            </w:pPr>
            <w:r>
              <w:rPr>
                <w:b/>
                <w:color w:val="000000"/>
                <w:sz w:val="16"/>
                <w:szCs w:val="16"/>
              </w:rPr>
              <w:t>3</w:t>
            </w:r>
            <w:r w:rsidRPr="0009607F">
              <w:rPr>
                <w:b/>
                <w:color w:val="000000"/>
                <w:sz w:val="16"/>
                <w:szCs w:val="16"/>
              </w:rPr>
              <w:t xml:space="preserve"> F</w:t>
            </w:r>
          </w:p>
        </w:tc>
      </w:tr>
      <w:tr w:rsidR="002C138A" w:rsidRPr="00D7163B" w14:paraId="2C6390D0" w14:textId="77777777" w:rsidTr="00F573D5">
        <w:trPr>
          <w:trHeight w:val="396"/>
        </w:trPr>
        <w:tc>
          <w:tcPr>
            <w:tcW w:w="4253" w:type="dxa"/>
            <w:tcBorders>
              <w:left w:val="double" w:sz="4" w:space="0" w:color="auto"/>
              <w:bottom w:val="double" w:sz="4" w:space="0" w:color="auto"/>
            </w:tcBorders>
            <w:vAlign w:val="center"/>
          </w:tcPr>
          <w:p w14:paraId="4461009D" w14:textId="77777777" w:rsidR="002C138A" w:rsidRPr="0009607F" w:rsidRDefault="002C138A" w:rsidP="002C138A">
            <w:pPr>
              <w:rPr>
                <w:bCs/>
                <w:i/>
                <w:color w:val="000000"/>
                <w:sz w:val="16"/>
                <w:szCs w:val="16"/>
              </w:rPr>
            </w:pPr>
            <w:r w:rsidRPr="007B3288">
              <w:rPr>
                <w:b/>
                <w:bCs/>
                <w:i/>
                <w:color w:val="000000"/>
                <w:sz w:val="16"/>
                <w:szCs w:val="16"/>
              </w:rPr>
              <w:t>Rekenen</w:t>
            </w:r>
            <w:r w:rsidRPr="0009607F">
              <w:rPr>
                <w:bCs/>
                <w:i/>
                <w:color w:val="000000"/>
                <w:sz w:val="16"/>
                <w:szCs w:val="16"/>
              </w:rPr>
              <w:t xml:space="preserve"> (alle domeinen)</w:t>
            </w:r>
          </w:p>
        </w:tc>
        <w:tc>
          <w:tcPr>
            <w:tcW w:w="1842" w:type="dxa"/>
            <w:tcBorders>
              <w:bottom w:val="double" w:sz="4" w:space="0" w:color="auto"/>
              <w:right w:val="double" w:sz="4" w:space="0" w:color="auto"/>
            </w:tcBorders>
            <w:vAlign w:val="center"/>
          </w:tcPr>
          <w:p w14:paraId="58616B70" w14:textId="4B55DB97" w:rsidR="002C138A" w:rsidRPr="0009607F" w:rsidRDefault="002C138A" w:rsidP="002C138A">
            <w:pPr>
              <w:jc w:val="center"/>
              <w:rPr>
                <w:b/>
                <w:color w:val="000000"/>
                <w:sz w:val="16"/>
                <w:szCs w:val="16"/>
              </w:rPr>
            </w:pPr>
            <w:r>
              <w:rPr>
                <w:b/>
                <w:color w:val="000000"/>
                <w:sz w:val="16"/>
                <w:szCs w:val="16"/>
              </w:rPr>
              <w:t>3</w:t>
            </w:r>
            <w:r w:rsidRPr="0009607F">
              <w:rPr>
                <w:b/>
                <w:color w:val="000000"/>
                <w:sz w:val="16"/>
                <w:szCs w:val="16"/>
              </w:rPr>
              <w:t xml:space="preserve"> F</w:t>
            </w:r>
          </w:p>
        </w:tc>
      </w:tr>
    </w:tbl>
    <w:p w14:paraId="0E8FAC6C" w14:textId="77777777" w:rsidR="00962A83" w:rsidRDefault="00962A83">
      <w:pPr>
        <w:rPr>
          <w:color w:val="000000"/>
          <w:sz w:val="20"/>
        </w:rPr>
      </w:pPr>
    </w:p>
    <w:p w14:paraId="36B72824" w14:textId="77777777" w:rsidR="00962A83" w:rsidRDefault="00962A83">
      <w:pPr>
        <w:rPr>
          <w:color w:val="000000"/>
          <w:sz w:val="20"/>
        </w:rPr>
      </w:pPr>
    </w:p>
    <w:p w14:paraId="658566A5" w14:textId="7BD14C92" w:rsidR="007B7D49" w:rsidRPr="0071111B" w:rsidRDefault="007B7D49" w:rsidP="00FF45D7">
      <w:pPr>
        <w:numPr>
          <w:ilvl w:val="1"/>
          <w:numId w:val="3"/>
        </w:numPr>
        <w:rPr>
          <w:b/>
          <w:bCs/>
          <w:color w:val="000000"/>
          <w:sz w:val="22"/>
          <w:szCs w:val="22"/>
        </w:rPr>
      </w:pPr>
      <w:r w:rsidRPr="0071111B">
        <w:rPr>
          <w:b/>
          <w:bCs/>
          <w:color w:val="000000"/>
          <w:sz w:val="22"/>
          <w:szCs w:val="22"/>
        </w:rPr>
        <w:t xml:space="preserve">Generieke </w:t>
      </w:r>
      <w:r w:rsidR="001E7CEB" w:rsidRPr="0071111B">
        <w:rPr>
          <w:b/>
          <w:bCs/>
          <w:color w:val="000000"/>
          <w:sz w:val="22"/>
          <w:szCs w:val="22"/>
        </w:rPr>
        <w:t>examen</w:t>
      </w:r>
      <w:r w:rsidRPr="0071111B">
        <w:rPr>
          <w:b/>
          <w:bCs/>
          <w:color w:val="000000"/>
          <w:sz w:val="22"/>
          <w:szCs w:val="22"/>
        </w:rPr>
        <w:t xml:space="preserve">eisen voor </w:t>
      </w:r>
      <w:r w:rsidR="001065C5" w:rsidRPr="0071111B">
        <w:rPr>
          <w:b/>
          <w:bCs/>
          <w:color w:val="000000"/>
          <w:sz w:val="22"/>
          <w:szCs w:val="22"/>
        </w:rPr>
        <w:t>Engels</w:t>
      </w:r>
      <w:r w:rsidR="0071111B">
        <w:rPr>
          <w:b/>
          <w:bCs/>
          <w:color w:val="000000"/>
          <w:sz w:val="22"/>
          <w:szCs w:val="22"/>
        </w:rPr>
        <w:t xml:space="preserve"> mbo 4</w:t>
      </w:r>
    </w:p>
    <w:p w14:paraId="49BFB749" w14:textId="77777777" w:rsidR="007B7D49" w:rsidRDefault="007B7D49">
      <w:pPr>
        <w:rPr>
          <w:b/>
          <w:bCs/>
          <w:color w:val="000000"/>
          <w:sz w:val="20"/>
        </w:rPr>
      </w:pPr>
    </w:p>
    <w:p w14:paraId="5AE74236" w14:textId="77777777" w:rsidR="007B7D49" w:rsidRDefault="007B7D49">
      <w:pPr>
        <w:rPr>
          <w:color w:val="000000"/>
          <w:sz w:val="20"/>
        </w:rPr>
      </w:pPr>
      <w:r>
        <w:rPr>
          <w:color w:val="000000"/>
          <w:sz w:val="20"/>
        </w:rPr>
        <w:t>Voor de opleiding gelden de onderstaande generieke eisen voor Engels:</w:t>
      </w:r>
    </w:p>
    <w:p w14:paraId="455BECE1" w14:textId="77777777" w:rsidR="002C138A" w:rsidRDefault="002C138A">
      <w:pPr>
        <w:rPr>
          <w:color w:val="000000"/>
          <w:sz w:val="20"/>
        </w:r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3"/>
        <w:gridCol w:w="1842"/>
      </w:tblGrid>
      <w:tr w:rsidR="002C138A" w:rsidRPr="00D7163B" w14:paraId="2E6ADDDF" w14:textId="77777777" w:rsidTr="00F573D5">
        <w:trPr>
          <w:trHeight w:val="396"/>
        </w:trPr>
        <w:tc>
          <w:tcPr>
            <w:tcW w:w="4253" w:type="dxa"/>
            <w:tcBorders>
              <w:top w:val="double" w:sz="4" w:space="0" w:color="auto"/>
              <w:left w:val="double" w:sz="4" w:space="0" w:color="auto"/>
              <w:bottom w:val="single" w:sz="12" w:space="0" w:color="auto"/>
            </w:tcBorders>
            <w:vAlign w:val="center"/>
          </w:tcPr>
          <w:p w14:paraId="4AE4F979" w14:textId="2FAC677A" w:rsidR="002C138A" w:rsidRPr="00D7163B" w:rsidRDefault="002C138A" w:rsidP="002C138A">
            <w:pPr>
              <w:rPr>
                <w:b/>
                <w:bCs/>
                <w:sz w:val="18"/>
                <w:szCs w:val="18"/>
              </w:rPr>
            </w:pPr>
            <w:r>
              <w:rPr>
                <w:b/>
                <w:bCs/>
                <w:sz w:val="18"/>
                <w:szCs w:val="18"/>
              </w:rPr>
              <w:t>Generieke eisen voor vaardighed</w:t>
            </w:r>
            <w:r w:rsidR="00772372">
              <w:rPr>
                <w:b/>
                <w:bCs/>
                <w:sz w:val="18"/>
                <w:szCs w:val="18"/>
              </w:rPr>
              <w:t>en Engels volgens de ERK-niveau</w:t>
            </w:r>
            <w:r>
              <w:rPr>
                <w:b/>
                <w:bCs/>
                <w:sz w:val="18"/>
                <w:szCs w:val="18"/>
              </w:rPr>
              <w:t>s</w:t>
            </w:r>
          </w:p>
        </w:tc>
        <w:tc>
          <w:tcPr>
            <w:tcW w:w="1842" w:type="dxa"/>
            <w:tcBorders>
              <w:top w:val="double" w:sz="4" w:space="0" w:color="auto"/>
              <w:bottom w:val="single" w:sz="12" w:space="0" w:color="auto"/>
              <w:right w:val="double" w:sz="4" w:space="0" w:color="auto"/>
            </w:tcBorders>
            <w:vAlign w:val="center"/>
          </w:tcPr>
          <w:p w14:paraId="4D436AF3" w14:textId="1CD80791" w:rsidR="002C138A" w:rsidRPr="0009607F" w:rsidRDefault="002C138A" w:rsidP="002C138A">
            <w:pPr>
              <w:jc w:val="center"/>
              <w:rPr>
                <w:bCs/>
                <w:color w:val="000000"/>
                <w:sz w:val="18"/>
                <w:szCs w:val="18"/>
              </w:rPr>
            </w:pPr>
            <w:r>
              <w:rPr>
                <w:bCs/>
                <w:color w:val="000000"/>
                <w:sz w:val="18"/>
                <w:szCs w:val="18"/>
              </w:rPr>
              <w:t>mbo-niveau 4</w:t>
            </w:r>
          </w:p>
        </w:tc>
      </w:tr>
      <w:tr w:rsidR="002C138A" w:rsidRPr="00D7163B" w14:paraId="7143DA76" w14:textId="77777777" w:rsidTr="00F573D5">
        <w:trPr>
          <w:trHeight w:val="301"/>
        </w:trPr>
        <w:tc>
          <w:tcPr>
            <w:tcW w:w="4253" w:type="dxa"/>
            <w:tcBorders>
              <w:top w:val="single" w:sz="12" w:space="0" w:color="auto"/>
              <w:left w:val="double" w:sz="4" w:space="0" w:color="auto"/>
              <w:bottom w:val="single" w:sz="4" w:space="0" w:color="auto"/>
            </w:tcBorders>
            <w:vAlign w:val="center"/>
          </w:tcPr>
          <w:p w14:paraId="54CE7593" w14:textId="5EAB1D89" w:rsidR="002C138A" w:rsidRPr="002C138A" w:rsidRDefault="002C138A" w:rsidP="002C138A">
            <w:pPr>
              <w:rPr>
                <w:b/>
                <w:bCs/>
                <w:i/>
                <w:sz w:val="16"/>
                <w:szCs w:val="16"/>
              </w:rPr>
            </w:pPr>
            <w:r w:rsidRPr="002C138A">
              <w:rPr>
                <w:b/>
                <w:bCs/>
                <w:i/>
                <w:sz w:val="16"/>
                <w:szCs w:val="16"/>
              </w:rPr>
              <w:t>Luisteren</w:t>
            </w:r>
          </w:p>
        </w:tc>
        <w:tc>
          <w:tcPr>
            <w:tcW w:w="1842" w:type="dxa"/>
            <w:tcBorders>
              <w:top w:val="single" w:sz="12" w:space="0" w:color="auto"/>
              <w:bottom w:val="single" w:sz="4" w:space="0" w:color="auto"/>
              <w:right w:val="double" w:sz="4" w:space="0" w:color="auto"/>
            </w:tcBorders>
            <w:vAlign w:val="center"/>
          </w:tcPr>
          <w:p w14:paraId="0F815FC6" w14:textId="72B350AB" w:rsidR="002C138A" w:rsidRPr="0009607F" w:rsidRDefault="002C138A" w:rsidP="002C138A">
            <w:pPr>
              <w:jc w:val="center"/>
              <w:rPr>
                <w:b/>
                <w:color w:val="000000"/>
                <w:sz w:val="16"/>
                <w:szCs w:val="16"/>
              </w:rPr>
            </w:pPr>
            <w:r>
              <w:rPr>
                <w:b/>
                <w:color w:val="000000"/>
                <w:sz w:val="16"/>
                <w:szCs w:val="16"/>
              </w:rPr>
              <w:t>B1</w:t>
            </w:r>
          </w:p>
        </w:tc>
      </w:tr>
      <w:tr w:rsidR="002C138A" w:rsidRPr="00D7163B" w14:paraId="7C8BC274" w14:textId="77777777" w:rsidTr="00F573D5">
        <w:trPr>
          <w:trHeight w:val="301"/>
        </w:trPr>
        <w:tc>
          <w:tcPr>
            <w:tcW w:w="4253" w:type="dxa"/>
            <w:tcBorders>
              <w:top w:val="single" w:sz="4" w:space="0" w:color="auto"/>
              <w:left w:val="double" w:sz="4" w:space="0" w:color="auto"/>
              <w:bottom w:val="single" w:sz="4" w:space="0" w:color="auto"/>
            </w:tcBorders>
            <w:vAlign w:val="center"/>
          </w:tcPr>
          <w:p w14:paraId="1F83B811" w14:textId="65990488" w:rsidR="002C138A" w:rsidRPr="002C138A" w:rsidRDefault="002C138A" w:rsidP="002C138A">
            <w:pPr>
              <w:rPr>
                <w:b/>
                <w:bCs/>
                <w:i/>
                <w:sz w:val="16"/>
                <w:szCs w:val="16"/>
              </w:rPr>
            </w:pPr>
            <w:r w:rsidRPr="002C138A">
              <w:rPr>
                <w:b/>
                <w:bCs/>
                <w:i/>
                <w:sz w:val="16"/>
                <w:szCs w:val="16"/>
              </w:rPr>
              <w:t>Lezen</w:t>
            </w:r>
          </w:p>
        </w:tc>
        <w:tc>
          <w:tcPr>
            <w:tcW w:w="1842" w:type="dxa"/>
            <w:tcBorders>
              <w:top w:val="single" w:sz="4" w:space="0" w:color="auto"/>
              <w:bottom w:val="single" w:sz="4" w:space="0" w:color="auto"/>
              <w:right w:val="double" w:sz="4" w:space="0" w:color="auto"/>
            </w:tcBorders>
            <w:vAlign w:val="center"/>
          </w:tcPr>
          <w:p w14:paraId="1B3933FA" w14:textId="642AA276" w:rsidR="002C138A" w:rsidRDefault="002C138A" w:rsidP="002C138A">
            <w:pPr>
              <w:jc w:val="center"/>
              <w:rPr>
                <w:b/>
                <w:color w:val="000000"/>
                <w:sz w:val="16"/>
                <w:szCs w:val="16"/>
              </w:rPr>
            </w:pPr>
            <w:r>
              <w:rPr>
                <w:b/>
                <w:color w:val="000000"/>
                <w:sz w:val="16"/>
                <w:szCs w:val="16"/>
              </w:rPr>
              <w:t>B1</w:t>
            </w:r>
          </w:p>
        </w:tc>
      </w:tr>
      <w:tr w:rsidR="002C138A" w:rsidRPr="00D7163B" w14:paraId="0B19D8F8" w14:textId="77777777" w:rsidTr="00F573D5">
        <w:trPr>
          <w:trHeight w:val="301"/>
        </w:trPr>
        <w:tc>
          <w:tcPr>
            <w:tcW w:w="4253" w:type="dxa"/>
            <w:tcBorders>
              <w:top w:val="single" w:sz="4" w:space="0" w:color="auto"/>
              <w:left w:val="double" w:sz="4" w:space="0" w:color="auto"/>
              <w:bottom w:val="single" w:sz="4" w:space="0" w:color="auto"/>
            </w:tcBorders>
            <w:vAlign w:val="center"/>
          </w:tcPr>
          <w:p w14:paraId="06E6BEBB" w14:textId="6D2C16CD" w:rsidR="002C138A" w:rsidRPr="002C138A" w:rsidRDefault="002C138A" w:rsidP="002C138A">
            <w:pPr>
              <w:rPr>
                <w:b/>
                <w:bCs/>
                <w:i/>
                <w:sz w:val="16"/>
                <w:szCs w:val="16"/>
              </w:rPr>
            </w:pPr>
            <w:r w:rsidRPr="002C138A">
              <w:rPr>
                <w:b/>
                <w:bCs/>
                <w:i/>
                <w:sz w:val="16"/>
                <w:szCs w:val="16"/>
              </w:rPr>
              <w:t>Gesprekken voeren</w:t>
            </w:r>
          </w:p>
        </w:tc>
        <w:tc>
          <w:tcPr>
            <w:tcW w:w="1842" w:type="dxa"/>
            <w:tcBorders>
              <w:top w:val="single" w:sz="4" w:space="0" w:color="auto"/>
              <w:bottom w:val="single" w:sz="4" w:space="0" w:color="auto"/>
              <w:right w:val="double" w:sz="4" w:space="0" w:color="auto"/>
            </w:tcBorders>
            <w:vAlign w:val="center"/>
          </w:tcPr>
          <w:p w14:paraId="5D2FBAB0" w14:textId="52A769C0" w:rsidR="002C138A" w:rsidRDefault="002C138A" w:rsidP="002C138A">
            <w:pPr>
              <w:jc w:val="center"/>
              <w:rPr>
                <w:b/>
                <w:color w:val="000000"/>
                <w:sz w:val="16"/>
                <w:szCs w:val="16"/>
              </w:rPr>
            </w:pPr>
            <w:r>
              <w:rPr>
                <w:b/>
                <w:color w:val="000000"/>
                <w:sz w:val="16"/>
                <w:szCs w:val="16"/>
              </w:rPr>
              <w:t>A2</w:t>
            </w:r>
          </w:p>
        </w:tc>
      </w:tr>
      <w:tr w:rsidR="002C138A" w:rsidRPr="00D7163B" w14:paraId="52BA29A9" w14:textId="77777777" w:rsidTr="00F573D5">
        <w:trPr>
          <w:trHeight w:val="301"/>
        </w:trPr>
        <w:tc>
          <w:tcPr>
            <w:tcW w:w="4253" w:type="dxa"/>
            <w:tcBorders>
              <w:top w:val="single" w:sz="4" w:space="0" w:color="auto"/>
              <w:left w:val="double" w:sz="4" w:space="0" w:color="auto"/>
              <w:bottom w:val="single" w:sz="4" w:space="0" w:color="auto"/>
            </w:tcBorders>
            <w:vAlign w:val="center"/>
          </w:tcPr>
          <w:p w14:paraId="425DD240" w14:textId="4F73B1BB" w:rsidR="002C138A" w:rsidRPr="002C138A" w:rsidRDefault="002C138A" w:rsidP="002C138A">
            <w:pPr>
              <w:rPr>
                <w:b/>
                <w:bCs/>
                <w:i/>
                <w:sz w:val="16"/>
                <w:szCs w:val="16"/>
              </w:rPr>
            </w:pPr>
            <w:r w:rsidRPr="002C138A">
              <w:rPr>
                <w:b/>
                <w:bCs/>
                <w:i/>
                <w:sz w:val="16"/>
                <w:szCs w:val="16"/>
              </w:rPr>
              <w:t>Spreken</w:t>
            </w:r>
          </w:p>
        </w:tc>
        <w:tc>
          <w:tcPr>
            <w:tcW w:w="1842" w:type="dxa"/>
            <w:tcBorders>
              <w:top w:val="single" w:sz="4" w:space="0" w:color="auto"/>
              <w:bottom w:val="single" w:sz="4" w:space="0" w:color="auto"/>
              <w:right w:val="double" w:sz="4" w:space="0" w:color="auto"/>
            </w:tcBorders>
            <w:vAlign w:val="center"/>
          </w:tcPr>
          <w:p w14:paraId="2457ADFB" w14:textId="7B90BF44" w:rsidR="002C138A" w:rsidRDefault="002C138A" w:rsidP="002C138A">
            <w:pPr>
              <w:jc w:val="center"/>
              <w:rPr>
                <w:b/>
                <w:color w:val="000000"/>
                <w:sz w:val="16"/>
                <w:szCs w:val="16"/>
              </w:rPr>
            </w:pPr>
            <w:r>
              <w:rPr>
                <w:b/>
                <w:color w:val="000000"/>
                <w:sz w:val="16"/>
                <w:szCs w:val="16"/>
              </w:rPr>
              <w:t>A2</w:t>
            </w:r>
          </w:p>
        </w:tc>
      </w:tr>
      <w:tr w:rsidR="002C138A" w:rsidRPr="00D7163B" w14:paraId="3380B224" w14:textId="77777777" w:rsidTr="00F573D5">
        <w:trPr>
          <w:trHeight w:val="291"/>
        </w:trPr>
        <w:tc>
          <w:tcPr>
            <w:tcW w:w="4253" w:type="dxa"/>
            <w:tcBorders>
              <w:top w:val="single" w:sz="4" w:space="0" w:color="auto"/>
              <w:left w:val="double" w:sz="4" w:space="0" w:color="auto"/>
              <w:bottom w:val="double" w:sz="4" w:space="0" w:color="auto"/>
            </w:tcBorders>
            <w:vAlign w:val="center"/>
          </w:tcPr>
          <w:p w14:paraId="5320CF29" w14:textId="637B46CA" w:rsidR="002C138A" w:rsidRPr="002C138A" w:rsidRDefault="002C138A" w:rsidP="002C138A">
            <w:pPr>
              <w:rPr>
                <w:b/>
                <w:bCs/>
                <w:i/>
                <w:color w:val="000000"/>
                <w:sz w:val="16"/>
                <w:szCs w:val="16"/>
              </w:rPr>
            </w:pPr>
            <w:r w:rsidRPr="002C138A">
              <w:rPr>
                <w:b/>
                <w:bCs/>
                <w:i/>
                <w:color w:val="000000"/>
                <w:sz w:val="16"/>
                <w:szCs w:val="16"/>
              </w:rPr>
              <w:t>Schrijven</w:t>
            </w:r>
          </w:p>
        </w:tc>
        <w:tc>
          <w:tcPr>
            <w:tcW w:w="1842" w:type="dxa"/>
            <w:tcBorders>
              <w:top w:val="single" w:sz="4" w:space="0" w:color="auto"/>
              <w:bottom w:val="double" w:sz="4" w:space="0" w:color="auto"/>
              <w:right w:val="double" w:sz="4" w:space="0" w:color="auto"/>
            </w:tcBorders>
            <w:vAlign w:val="center"/>
          </w:tcPr>
          <w:p w14:paraId="2CB8401F" w14:textId="7B068FB5" w:rsidR="002C138A" w:rsidRPr="0009607F" w:rsidRDefault="002C138A" w:rsidP="002C138A">
            <w:pPr>
              <w:jc w:val="center"/>
              <w:rPr>
                <w:b/>
                <w:color w:val="000000"/>
                <w:sz w:val="16"/>
                <w:szCs w:val="16"/>
              </w:rPr>
            </w:pPr>
            <w:r>
              <w:rPr>
                <w:b/>
                <w:color w:val="000000"/>
                <w:sz w:val="16"/>
                <w:szCs w:val="16"/>
              </w:rPr>
              <w:t>A2</w:t>
            </w:r>
          </w:p>
        </w:tc>
      </w:tr>
    </w:tbl>
    <w:p w14:paraId="6CE5107A" w14:textId="18B91CF2" w:rsidR="007B7D49" w:rsidRDefault="007B7D49">
      <w:pPr>
        <w:rPr>
          <w:sz w:val="20"/>
        </w:rPr>
      </w:pPr>
    </w:p>
    <w:p w14:paraId="39C36F48" w14:textId="77777777" w:rsidR="00B350E4" w:rsidRDefault="00B350E4">
      <w:pPr>
        <w:rPr>
          <w:sz w:val="20"/>
        </w:rPr>
      </w:pPr>
    </w:p>
    <w:p w14:paraId="2214D543" w14:textId="109445C6" w:rsidR="007B7D49" w:rsidRPr="00994A57" w:rsidRDefault="007B7D49">
      <w:pPr>
        <w:pStyle w:val="CommentSubject"/>
        <w:rPr>
          <w:rFonts w:ascii="Arial" w:hAnsi="Arial" w:cs="Arial"/>
          <w:color w:val="FF0000"/>
          <w:sz w:val="22"/>
          <w:szCs w:val="22"/>
          <w:lang w:val="nl"/>
        </w:rPr>
      </w:pPr>
      <w:r w:rsidRPr="00994A57">
        <w:rPr>
          <w:rFonts w:ascii="Arial" w:hAnsi="Arial" w:cs="Arial"/>
          <w:sz w:val="22"/>
          <w:szCs w:val="22"/>
          <w:lang w:val="nl"/>
        </w:rPr>
        <w:t>1.7</w:t>
      </w:r>
      <w:r w:rsidRPr="00994A57">
        <w:rPr>
          <w:rFonts w:ascii="Arial" w:hAnsi="Arial" w:cs="Arial"/>
          <w:sz w:val="22"/>
          <w:szCs w:val="22"/>
          <w:lang w:val="nl"/>
        </w:rPr>
        <w:tab/>
        <w:t>Generieke eisen voor Loopbaan en Burgersc</w:t>
      </w:r>
      <w:r w:rsidR="00384954" w:rsidRPr="00994A57">
        <w:rPr>
          <w:rFonts w:ascii="Arial" w:hAnsi="Arial" w:cs="Arial"/>
          <w:sz w:val="22"/>
          <w:szCs w:val="22"/>
          <w:lang w:val="nl"/>
        </w:rPr>
        <w:t>hap</w:t>
      </w:r>
    </w:p>
    <w:p w14:paraId="14463A51" w14:textId="77777777" w:rsidR="007B7D49" w:rsidRPr="00994A57" w:rsidRDefault="007B7D49">
      <w:pPr>
        <w:rPr>
          <w:sz w:val="20"/>
          <w:lang w:val="nl"/>
        </w:rPr>
      </w:pPr>
    </w:p>
    <w:p w14:paraId="63C62F22" w14:textId="396F1E01" w:rsidR="00416D9B" w:rsidRDefault="00DB2777">
      <w:pPr>
        <w:rPr>
          <w:sz w:val="20"/>
        </w:rPr>
      </w:pPr>
      <w:r w:rsidRPr="00994A57">
        <w:rPr>
          <w:sz w:val="20"/>
        </w:rPr>
        <w:t xml:space="preserve">Loopbaan en Burgerschap </w:t>
      </w:r>
      <w:r w:rsidR="00973E4F">
        <w:rPr>
          <w:sz w:val="20"/>
        </w:rPr>
        <w:t xml:space="preserve">(LB) </w:t>
      </w:r>
      <w:r w:rsidRPr="00994A57">
        <w:rPr>
          <w:sz w:val="20"/>
        </w:rPr>
        <w:t xml:space="preserve">is een verplicht </w:t>
      </w:r>
      <w:r w:rsidR="006126CC" w:rsidRPr="00994A57">
        <w:rPr>
          <w:sz w:val="20"/>
        </w:rPr>
        <w:t>studie</w:t>
      </w:r>
      <w:r w:rsidRPr="00994A57">
        <w:rPr>
          <w:sz w:val="20"/>
        </w:rPr>
        <w:t xml:space="preserve">onderdeel binnen de opleiding. </w:t>
      </w:r>
      <w:r w:rsidR="00416D9B" w:rsidRPr="00994A57">
        <w:rPr>
          <w:sz w:val="20"/>
        </w:rPr>
        <w:t xml:space="preserve">De opleiding </w:t>
      </w:r>
      <w:r w:rsidR="00313C3E" w:rsidRPr="00994A57">
        <w:rPr>
          <w:sz w:val="20"/>
        </w:rPr>
        <w:t xml:space="preserve">geeft in </w:t>
      </w:r>
      <w:r w:rsidR="00D3621F" w:rsidRPr="00994A57">
        <w:rPr>
          <w:sz w:val="20"/>
        </w:rPr>
        <w:t xml:space="preserve"> het onderwijsprogramma </w:t>
      </w:r>
      <w:r w:rsidR="00313C3E" w:rsidRPr="00994A57">
        <w:rPr>
          <w:sz w:val="20"/>
        </w:rPr>
        <w:t xml:space="preserve">(studiewijzer) </w:t>
      </w:r>
      <w:r w:rsidR="006126CC" w:rsidRPr="00994A57">
        <w:rPr>
          <w:sz w:val="20"/>
        </w:rPr>
        <w:t xml:space="preserve">vooraf aan </w:t>
      </w:r>
      <w:r w:rsidR="001D4C83" w:rsidRPr="00994A57">
        <w:rPr>
          <w:sz w:val="20"/>
        </w:rPr>
        <w:t xml:space="preserve">wat de eisen zijn voor loopbaan en burgerschap en welke </w:t>
      </w:r>
      <w:r w:rsidR="00FA39B8" w:rsidRPr="00994A57">
        <w:rPr>
          <w:sz w:val="20"/>
        </w:rPr>
        <w:t xml:space="preserve">bewijzen van inspanning door de student </w:t>
      </w:r>
      <w:r w:rsidR="00D3621F" w:rsidRPr="00994A57">
        <w:rPr>
          <w:sz w:val="20"/>
        </w:rPr>
        <w:t>voor LB</w:t>
      </w:r>
      <w:r w:rsidR="00FA39B8" w:rsidRPr="00994A57">
        <w:rPr>
          <w:sz w:val="20"/>
        </w:rPr>
        <w:t xml:space="preserve"> moeten worden opgeleverd</w:t>
      </w:r>
      <w:r w:rsidR="00D3621F" w:rsidRPr="00994A57">
        <w:rPr>
          <w:sz w:val="20"/>
        </w:rPr>
        <w:t>.</w:t>
      </w:r>
      <w:r w:rsidR="00416D9B" w:rsidRPr="00994A57">
        <w:rPr>
          <w:sz w:val="20"/>
        </w:rPr>
        <w:t xml:space="preserve"> </w:t>
      </w:r>
    </w:p>
    <w:p w14:paraId="50147967" w14:textId="77777777" w:rsidR="00F573D5" w:rsidRPr="00994A57" w:rsidRDefault="00F573D5">
      <w:pPr>
        <w:rPr>
          <w:sz w:val="20"/>
        </w:r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59"/>
        <w:gridCol w:w="4536"/>
      </w:tblGrid>
      <w:tr w:rsidR="00F573D5" w14:paraId="2F3766E8" w14:textId="77777777" w:rsidTr="00F573D5">
        <w:trPr>
          <w:trHeight w:val="376"/>
        </w:trPr>
        <w:tc>
          <w:tcPr>
            <w:tcW w:w="6095" w:type="dxa"/>
            <w:gridSpan w:val="2"/>
            <w:tcBorders>
              <w:top w:val="double" w:sz="4" w:space="0" w:color="auto"/>
              <w:left w:val="double" w:sz="4" w:space="0" w:color="auto"/>
              <w:bottom w:val="single" w:sz="12" w:space="0" w:color="auto"/>
              <w:right w:val="double" w:sz="4" w:space="0" w:color="auto"/>
            </w:tcBorders>
            <w:vAlign w:val="center"/>
          </w:tcPr>
          <w:p w14:paraId="31C00974" w14:textId="77777777" w:rsidR="00F573D5" w:rsidRPr="00892DA1" w:rsidRDefault="00F573D5" w:rsidP="00FC591E">
            <w:pPr>
              <w:rPr>
                <w:sz w:val="18"/>
                <w:szCs w:val="18"/>
                <w:lang w:val="nl"/>
              </w:rPr>
            </w:pPr>
            <w:r w:rsidRPr="00892DA1">
              <w:rPr>
                <w:rFonts w:eastAsia="Arial Unicode MS"/>
                <w:b/>
                <w:bCs/>
                <w:sz w:val="18"/>
                <w:szCs w:val="18"/>
              </w:rPr>
              <w:t>Loopbaan en Burgerschap</w:t>
            </w:r>
          </w:p>
        </w:tc>
      </w:tr>
      <w:tr w:rsidR="00F573D5" w14:paraId="23C7B414" w14:textId="77777777" w:rsidTr="00F573D5">
        <w:trPr>
          <w:trHeight w:val="301"/>
        </w:trPr>
        <w:tc>
          <w:tcPr>
            <w:tcW w:w="1559" w:type="dxa"/>
            <w:vMerge w:val="restart"/>
            <w:tcBorders>
              <w:left w:val="double" w:sz="4" w:space="0" w:color="auto"/>
            </w:tcBorders>
          </w:tcPr>
          <w:p w14:paraId="7B739BDC" w14:textId="77777777" w:rsidR="00F573D5" w:rsidRPr="007C5030" w:rsidRDefault="00F573D5" w:rsidP="00FC591E">
            <w:pPr>
              <w:rPr>
                <w:b/>
                <w:sz w:val="6"/>
                <w:szCs w:val="6"/>
                <w:lang w:val="nl"/>
              </w:rPr>
            </w:pPr>
          </w:p>
          <w:p w14:paraId="1D2F2F00" w14:textId="77777777" w:rsidR="00F573D5" w:rsidRPr="001D6D5A" w:rsidRDefault="00F573D5" w:rsidP="00FC591E">
            <w:pPr>
              <w:rPr>
                <w:b/>
                <w:sz w:val="16"/>
                <w:szCs w:val="16"/>
                <w:lang w:val="nl"/>
              </w:rPr>
            </w:pPr>
            <w:r w:rsidRPr="001D6D5A">
              <w:rPr>
                <w:b/>
                <w:sz w:val="16"/>
                <w:szCs w:val="16"/>
                <w:lang w:val="nl"/>
              </w:rPr>
              <w:t>1. Burgerschap</w:t>
            </w:r>
          </w:p>
        </w:tc>
        <w:tc>
          <w:tcPr>
            <w:tcW w:w="4536" w:type="dxa"/>
            <w:tcBorders>
              <w:right w:val="double" w:sz="4" w:space="0" w:color="auto"/>
            </w:tcBorders>
            <w:vAlign w:val="center"/>
          </w:tcPr>
          <w:p w14:paraId="362AD204" w14:textId="77777777" w:rsidR="00F573D5" w:rsidRPr="00892DA1" w:rsidRDefault="00F573D5" w:rsidP="00FC591E">
            <w:pPr>
              <w:rPr>
                <w:sz w:val="16"/>
                <w:szCs w:val="16"/>
                <w:lang w:val="nl"/>
              </w:rPr>
            </w:pPr>
            <w:r w:rsidRPr="00892DA1">
              <w:rPr>
                <w:sz w:val="16"/>
                <w:szCs w:val="16"/>
                <w:lang w:val="nl"/>
              </w:rPr>
              <w:t>1.1 De politiek-juridische dimensie</w:t>
            </w:r>
          </w:p>
        </w:tc>
      </w:tr>
      <w:tr w:rsidR="00F573D5" w14:paraId="081CFD21" w14:textId="77777777" w:rsidTr="00F573D5">
        <w:trPr>
          <w:trHeight w:val="269"/>
        </w:trPr>
        <w:tc>
          <w:tcPr>
            <w:tcW w:w="1559" w:type="dxa"/>
            <w:vMerge/>
            <w:tcBorders>
              <w:left w:val="double" w:sz="4" w:space="0" w:color="auto"/>
            </w:tcBorders>
            <w:vAlign w:val="center"/>
          </w:tcPr>
          <w:p w14:paraId="3F5427D3" w14:textId="77777777" w:rsidR="00F573D5" w:rsidRPr="00892DA1" w:rsidRDefault="00F573D5" w:rsidP="00FC591E">
            <w:pPr>
              <w:rPr>
                <w:sz w:val="16"/>
                <w:szCs w:val="16"/>
                <w:lang w:val="nl"/>
              </w:rPr>
            </w:pPr>
          </w:p>
        </w:tc>
        <w:tc>
          <w:tcPr>
            <w:tcW w:w="4536" w:type="dxa"/>
            <w:tcBorders>
              <w:right w:val="double" w:sz="4" w:space="0" w:color="auto"/>
            </w:tcBorders>
            <w:vAlign w:val="center"/>
          </w:tcPr>
          <w:p w14:paraId="1A88AB36" w14:textId="77777777" w:rsidR="00F573D5" w:rsidRPr="00892DA1" w:rsidRDefault="00F573D5" w:rsidP="00FC591E">
            <w:pPr>
              <w:rPr>
                <w:sz w:val="16"/>
                <w:szCs w:val="16"/>
                <w:lang w:val="nl"/>
              </w:rPr>
            </w:pPr>
            <w:r w:rsidRPr="00892DA1">
              <w:rPr>
                <w:sz w:val="16"/>
                <w:szCs w:val="16"/>
                <w:lang w:val="nl"/>
              </w:rPr>
              <w:t>1.2 De economische dimensie</w:t>
            </w:r>
          </w:p>
        </w:tc>
      </w:tr>
      <w:tr w:rsidR="00F573D5" w14:paraId="6D202192" w14:textId="77777777" w:rsidTr="00F573D5">
        <w:trPr>
          <w:trHeight w:val="273"/>
        </w:trPr>
        <w:tc>
          <w:tcPr>
            <w:tcW w:w="1559" w:type="dxa"/>
            <w:vMerge/>
            <w:tcBorders>
              <w:left w:val="double" w:sz="4" w:space="0" w:color="auto"/>
            </w:tcBorders>
            <w:vAlign w:val="center"/>
          </w:tcPr>
          <w:p w14:paraId="5B278B8A" w14:textId="77777777" w:rsidR="00F573D5" w:rsidRPr="00892DA1" w:rsidRDefault="00F573D5" w:rsidP="00FC591E">
            <w:pPr>
              <w:rPr>
                <w:sz w:val="16"/>
                <w:szCs w:val="16"/>
                <w:lang w:val="nl"/>
              </w:rPr>
            </w:pPr>
          </w:p>
        </w:tc>
        <w:tc>
          <w:tcPr>
            <w:tcW w:w="4536" w:type="dxa"/>
            <w:tcBorders>
              <w:right w:val="double" w:sz="4" w:space="0" w:color="auto"/>
            </w:tcBorders>
            <w:vAlign w:val="center"/>
          </w:tcPr>
          <w:p w14:paraId="172121F3" w14:textId="77777777" w:rsidR="00F573D5" w:rsidRPr="00892DA1" w:rsidRDefault="00F573D5" w:rsidP="00FC591E">
            <w:pPr>
              <w:rPr>
                <w:sz w:val="16"/>
                <w:szCs w:val="16"/>
                <w:lang w:val="nl"/>
              </w:rPr>
            </w:pPr>
            <w:r w:rsidRPr="00892DA1">
              <w:rPr>
                <w:sz w:val="16"/>
                <w:szCs w:val="16"/>
                <w:lang w:val="nl"/>
              </w:rPr>
              <w:t>1.3 De sociaal-maatschappelijke dimensie</w:t>
            </w:r>
          </w:p>
        </w:tc>
      </w:tr>
      <w:tr w:rsidR="00F573D5" w14:paraId="51EAEBB1" w14:textId="77777777" w:rsidTr="00F573D5">
        <w:trPr>
          <w:trHeight w:val="263"/>
        </w:trPr>
        <w:tc>
          <w:tcPr>
            <w:tcW w:w="1559" w:type="dxa"/>
            <w:vMerge/>
            <w:tcBorders>
              <w:left w:val="double" w:sz="4" w:space="0" w:color="auto"/>
            </w:tcBorders>
            <w:vAlign w:val="center"/>
          </w:tcPr>
          <w:p w14:paraId="04B4C405" w14:textId="77777777" w:rsidR="00F573D5" w:rsidRPr="00892DA1" w:rsidRDefault="00F573D5" w:rsidP="00FC591E">
            <w:pPr>
              <w:rPr>
                <w:sz w:val="16"/>
                <w:szCs w:val="16"/>
                <w:lang w:val="nl"/>
              </w:rPr>
            </w:pPr>
          </w:p>
        </w:tc>
        <w:tc>
          <w:tcPr>
            <w:tcW w:w="4536" w:type="dxa"/>
            <w:tcBorders>
              <w:right w:val="double" w:sz="4" w:space="0" w:color="auto"/>
            </w:tcBorders>
            <w:vAlign w:val="center"/>
          </w:tcPr>
          <w:p w14:paraId="25D0AF89" w14:textId="77777777" w:rsidR="00F573D5" w:rsidRPr="00892DA1" w:rsidRDefault="00F573D5" w:rsidP="00FC591E">
            <w:pPr>
              <w:rPr>
                <w:sz w:val="16"/>
                <w:szCs w:val="16"/>
                <w:lang w:val="nl"/>
              </w:rPr>
            </w:pPr>
            <w:r w:rsidRPr="00892DA1">
              <w:rPr>
                <w:sz w:val="16"/>
                <w:szCs w:val="16"/>
                <w:lang w:val="nl"/>
              </w:rPr>
              <w:t>1.4 De dimensie vitaal burgerschap</w:t>
            </w:r>
          </w:p>
        </w:tc>
      </w:tr>
      <w:tr w:rsidR="00F573D5" w14:paraId="62F89A84" w14:textId="77777777" w:rsidTr="00F573D5">
        <w:trPr>
          <w:trHeight w:val="281"/>
        </w:trPr>
        <w:tc>
          <w:tcPr>
            <w:tcW w:w="1559" w:type="dxa"/>
            <w:tcBorders>
              <w:left w:val="double" w:sz="4" w:space="0" w:color="auto"/>
              <w:bottom w:val="double" w:sz="4" w:space="0" w:color="auto"/>
            </w:tcBorders>
            <w:vAlign w:val="center"/>
          </w:tcPr>
          <w:p w14:paraId="3C60C5BC" w14:textId="77777777" w:rsidR="00F573D5" w:rsidRPr="001D6D5A" w:rsidRDefault="00F573D5" w:rsidP="00FC591E">
            <w:pPr>
              <w:rPr>
                <w:b/>
                <w:sz w:val="16"/>
                <w:szCs w:val="16"/>
                <w:lang w:val="nl"/>
              </w:rPr>
            </w:pPr>
            <w:r w:rsidRPr="001D6D5A">
              <w:rPr>
                <w:b/>
                <w:sz w:val="16"/>
                <w:szCs w:val="16"/>
                <w:lang w:val="nl"/>
              </w:rPr>
              <w:t>2. Loopbaan</w:t>
            </w:r>
          </w:p>
        </w:tc>
        <w:tc>
          <w:tcPr>
            <w:tcW w:w="4536" w:type="dxa"/>
            <w:tcBorders>
              <w:bottom w:val="double" w:sz="4" w:space="0" w:color="auto"/>
              <w:right w:val="double" w:sz="4" w:space="0" w:color="auto"/>
            </w:tcBorders>
            <w:vAlign w:val="center"/>
          </w:tcPr>
          <w:p w14:paraId="678E8E5E" w14:textId="77777777" w:rsidR="00F573D5" w:rsidRPr="00892DA1" w:rsidRDefault="00F573D5" w:rsidP="00FC591E">
            <w:pPr>
              <w:rPr>
                <w:sz w:val="16"/>
                <w:szCs w:val="16"/>
                <w:lang w:val="nl"/>
              </w:rPr>
            </w:pPr>
            <w:r w:rsidRPr="00892DA1">
              <w:rPr>
                <w:sz w:val="16"/>
                <w:szCs w:val="16"/>
                <w:lang w:val="nl"/>
              </w:rPr>
              <w:t>2. Loopbaanoriëntatie en -ontwikkeling</w:t>
            </w:r>
          </w:p>
        </w:tc>
      </w:tr>
    </w:tbl>
    <w:p w14:paraId="50A7D405" w14:textId="77777777" w:rsidR="0071111B" w:rsidRPr="00994A57" w:rsidRDefault="0071111B">
      <w:pPr>
        <w:rPr>
          <w:sz w:val="20"/>
          <w:lang w:val="nl"/>
        </w:rPr>
      </w:pPr>
    </w:p>
    <w:p w14:paraId="1CE79CDE" w14:textId="77777777" w:rsidR="007B7D49" w:rsidRDefault="007B7D49">
      <w:pPr>
        <w:rPr>
          <w:color w:val="FF0000"/>
          <w:sz w:val="20"/>
          <w:lang w:val="nl"/>
        </w:rPr>
      </w:pPr>
    </w:p>
    <w:p w14:paraId="613E356F" w14:textId="5D115065" w:rsidR="007B7D49" w:rsidRPr="00994A57" w:rsidRDefault="007B7D49">
      <w:pPr>
        <w:rPr>
          <w:b/>
          <w:sz w:val="22"/>
          <w:szCs w:val="22"/>
        </w:rPr>
      </w:pPr>
      <w:r w:rsidRPr="00994A57">
        <w:rPr>
          <w:b/>
          <w:sz w:val="22"/>
          <w:szCs w:val="22"/>
        </w:rPr>
        <w:t xml:space="preserve">1.8 </w:t>
      </w:r>
      <w:r w:rsidRPr="00994A57">
        <w:rPr>
          <w:b/>
          <w:sz w:val="22"/>
          <w:szCs w:val="22"/>
        </w:rPr>
        <w:tab/>
        <w:t>Beroepspraktijkvorming</w:t>
      </w:r>
      <w:r w:rsidR="0014266A" w:rsidRPr="00994A57">
        <w:rPr>
          <w:b/>
          <w:sz w:val="22"/>
          <w:szCs w:val="22"/>
        </w:rPr>
        <w:t xml:space="preserve"> (BPV)</w:t>
      </w:r>
    </w:p>
    <w:p w14:paraId="2A94CDA6" w14:textId="77777777" w:rsidR="00584C4E" w:rsidRPr="00994A57" w:rsidRDefault="00584C4E">
      <w:pPr>
        <w:rPr>
          <w:color w:val="1F497D" w:themeColor="text2"/>
          <w:sz w:val="20"/>
        </w:rPr>
      </w:pPr>
    </w:p>
    <w:p w14:paraId="29A2297B" w14:textId="65DADF6B" w:rsidR="00584C4E" w:rsidRPr="00994A57" w:rsidRDefault="00584C4E" w:rsidP="00584C4E">
      <w:pPr>
        <w:rPr>
          <w:sz w:val="20"/>
        </w:rPr>
      </w:pPr>
      <w:r w:rsidRPr="00994A57">
        <w:rPr>
          <w:sz w:val="20"/>
        </w:rPr>
        <w:t>De BPV is een verplicht onderdeel binnen de opleiding. Studentinformatie over de BPV wordt verstrekt via d</w:t>
      </w:r>
      <w:r w:rsidR="000F4A89">
        <w:rPr>
          <w:sz w:val="20"/>
        </w:rPr>
        <w:t>e Studiewijzer en/of de BPV-wijzer</w:t>
      </w:r>
      <w:r w:rsidRPr="00994A57">
        <w:rPr>
          <w:sz w:val="20"/>
        </w:rPr>
        <w:t xml:space="preserve"> van de opleiding.</w:t>
      </w:r>
      <w:r w:rsidR="00620F80" w:rsidRPr="00994A57">
        <w:rPr>
          <w:sz w:val="20"/>
        </w:rPr>
        <w:t xml:space="preserve"> </w:t>
      </w:r>
      <w:r w:rsidR="00541BFC" w:rsidRPr="00994A57">
        <w:rPr>
          <w:sz w:val="20"/>
        </w:rPr>
        <w:t xml:space="preserve">Hier kun je ook het totaal aantal </w:t>
      </w:r>
      <w:r w:rsidR="00620F80" w:rsidRPr="00994A57">
        <w:rPr>
          <w:sz w:val="20"/>
        </w:rPr>
        <w:t>verplicht te volgen BPV-uren per studiejaar</w:t>
      </w:r>
      <w:r w:rsidR="00541BFC" w:rsidRPr="00994A57">
        <w:rPr>
          <w:sz w:val="20"/>
        </w:rPr>
        <w:t xml:space="preserve"> vinden</w:t>
      </w:r>
      <w:r w:rsidR="00620F80" w:rsidRPr="00994A57">
        <w:rPr>
          <w:sz w:val="20"/>
        </w:rPr>
        <w:t>.</w:t>
      </w:r>
    </w:p>
    <w:p w14:paraId="4D1E14CC" w14:textId="77777777" w:rsidR="00584C4E" w:rsidRPr="00994A57" w:rsidRDefault="00584C4E">
      <w:pPr>
        <w:rPr>
          <w:sz w:val="20"/>
        </w:rPr>
      </w:pPr>
    </w:p>
    <w:p w14:paraId="1857B92B" w14:textId="2F9F4701" w:rsidR="009A5B50" w:rsidRPr="005C204C" w:rsidRDefault="003B4D13">
      <w:pPr>
        <w:rPr>
          <w:sz w:val="16"/>
          <w:szCs w:val="16"/>
        </w:rPr>
      </w:pPr>
      <w:r w:rsidRPr="00994A57">
        <w:rPr>
          <w:sz w:val="20"/>
        </w:rPr>
        <w:t>De planning</w:t>
      </w:r>
      <w:r w:rsidR="007B7D49" w:rsidRPr="00994A57">
        <w:rPr>
          <w:sz w:val="20"/>
        </w:rPr>
        <w:t xml:space="preserve"> van de </w:t>
      </w:r>
      <w:r w:rsidR="004D74D0" w:rsidRPr="00994A57">
        <w:rPr>
          <w:sz w:val="20"/>
        </w:rPr>
        <w:t>uren voor de b</w:t>
      </w:r>
      <w:r w:rsidR="007B7D49" w:rsidRPr="00994A57">
        <w:rPr>
          <w:sz w:val="20"/>
        </w:rPr>
        <w:t xml:space="preserve">eroepspraktijkvorming geschiedt in de WSF/TOP via het planningsdocument en de </w:t>
      </w:r>
      <w:r w:rsidR="000F4A89">
        <w:rPr>
          <w:sz w:val="20"/>
        </w:rPr>
        <w:t>Beroepspraktijkvormingsovereenkomst (BPV-O)</w:t>
      </w:r>
      <w:r w:rsidR="007B7D49" w:rsidRPr="00994A57">
        <w:rPr>
          <w:sz w:val="20"/>
        </w:rPr>
        <w:t xml:space="preserve"> </w:t>
      </w:r>
    </w:p>
    <w:p w14:paraId="25D1954A" w14:textId="77777777" w:rsidR="0014266A" w:rsidRPr="00C7086A" w:rsidRDefault="0014266A">
      <w:pPr>
        <w:rPr>
          <w:sz w:val="18"/>
          <w:szCs w:val="18"/>
        </w:rPr>
      </w:pPr>
    </w:p>
    <w:p w14:paraId="14ADD7BD" w14:textId="08FEB54B" w:rsidR="005C0ECF" w:rsidRPr="00C7086A" w:rsidRDefault="005C0ECF" w:rsidP="007274E3">
      <w:pPr>
        <w:rPr>
          <w:color w:val="FF0000"/>
          <w:sz w:val="16"/>
        </w:rPr>
        <w:sectPr w:rsidR="005C0ECF" w:rsidRPr="00C7086A" w:rsidSect="00B03367">
          <w:footerReference w:type="even" r:id="rId20"/>
          <w:footerReference w:type="default" r:id="rId21"/>
          <w:pgSz w:w="11906" w:h="16838"/>
          <w:pgMar w:top="1418" w:right="1418" w:bottom="1418" w:left="1418" w:header="709" w:footer="709" w:gutter="0"/>
          <w:cols w:space="708"/>
          <w:docGrid w:linePitch="360"/>
        </w:sectPr>
      </w:pPr>
    </w:p>
    <w:p w14:paraId="4CE1918A" w14:textId="4D1FB12C" w:rsidR="007B7D49" w:rsidRDefault="005C0ECF">
      <w:pPr>
        <w:pStyle w:val="Kop4"/>
        <w:rPr>
          <w:rFonts w:ascii="Arial" w:hAnsi="Arial" w:cs="Arial"/>
          <w:sz w:val="28"/>
        </w:rPr>
      </w:pPr>
      <w:r>
        <w:rPr>
          <w:rFonts w:ascii="Arial" w:hAnsi="Arial" w:cs="Arial"/>
          <w:sz w:val="28"/>
        </w:rPr>
        <w:lastRenderedPageBreak/>
        <w:t>2</w:t>
      </w:r>
      <w:r w:rsidR="007B7D49">
        <w:rPr>
          <w:rFonts w:ascii="Arial" w:hAnsi="Arial" w:cs="Arial"/>
          <w:sz w:val="28"/>
        </w:rPr>
        <w:t>. De examenregeling</w:t>
      </w:r>
    </w:p>
    <w:p w14:paraId="0499338D" w14:textId="77777777" w:rsidR="007B7D49" w:rsidRPr="00A27D82" w:rsidRDefault="007B7D49">
      <w:pPr>
        <w:rPr>
          <w:b/>
          <w:sz w:val="20"/>
          <w:szCs w:val="20"/>
        </w:rPr>
      </w:pPr>
    </w:p>
    <w:p w14:paraId="23238787" w14:textId="77777777" w:rsidR="00C245CA" w:rsidRPr="00994A57" w:rsidRDefault="00C245CA" w:rsidP="00C245CA">
      <w:pPr>
        <w:rPr>
          <w:sz w:val="20"/>
          <w:szCs w:val="20"/>
        </w:rPr>
      </w:pPr>
      <w:r w:rsidRPr="00994A57">
        <w:rPr>
          <w:sz w:val="20"/>
        </w:rPr>
        <w:t>In dit hoofdstuk worden de examenplannen van de opleiding beschreven. Dit betekent dat je hierin  per studieonderdeel kunt nalezen w</w:t>
      </w:r>
      <w:r>
        <w:rPr>
          <w:sz w:val="20"/>
        </w:rPr>
        <w:t>elke examens je moet afleggen en met welk minimum resultaat</w:t>
      </w:r>
      <w:r w:rsidRPr="00994A57">
        <w:rPr>
          <w:sz w:val="20"/>
        </w:rPr>
        <w:t xml:space="preserve"> om je diploma te behalen.</w:t>
      </w:r>
      <w:r w:rsidRPr="00994A57">
        <w:rPr>
          <w:sz w:val="20"/>
          <w:szCs w:val="20"/>
        </w:rPr>
        <w:t xml:space="preserve"> In dit examenplan van de opleiding staan dus alle verplichte examens vermeld. Het gaat hierbij om: het beroepsspecifieke deel van je examen en de generieke examens voor Nederlandse taal</w:t>
      </w:r>
      <w:r>
        <w:rPr>
          <w:sz w:val="20"/>
          <w:szCs w:val="20"/>
        </w:rPr>
        <w:t xml:space="preserve"> en</w:t>
      </w:r>
      <w:r w:rsidRPr="00994A57">
        <w:rPr>
          <w:sz w:val="20"/>
          <w:szCs w:val="20"/>
        </w:rPr>
        <w:t xml:space="preserve"> rekenen. </w:t>
      </w:r>
    </w:p>
    <w:p w14:paraId="2513177E" w14:textId="469013C5" w:rsidR="00C245CA" w:rsidRPr="00994A57" w:rsidRDefault="00C245CA" w:rsidP="00C245CA">
      <w:pPr>
        <w:rPr>
          <w:sz w:val="20"/>
          <w:szCs w:val="20"/>
        </w:rPr>
      </w:pPr>
      <w:r w:rsidRPr="00994A57">
        <w:rPr>
          <w:sz w:val="20"/>
          <w:szCs w:val="20"/>
        </w:rPr>
        <w:t xml:space="preserve">Op dit examenplan is het </w:t>
      </w:r>
      <w:r w:rsidR="002E6757">
        <w:rPr>
          <w:sz w:val="20"/>
          <w:szCs w:val="20"/>
        </w:rPr>
        <w:t>Examenreglement Noorderpoort</w:t>
      </w:r>
      <w:r w:rsidRPr="00994A57">
        <w:rPr>
          <w:sz w:val="20"/>
          <w:szCs w:val="20"/>
        </w:rPr>
        <w:t xml:space="preserve"> van toepassing. Examenplan en Examenreglement vormen samen de Examenregeling van de opleiding.</w:t>
      </w:r>
    </w:p>
    <w:p w14:paraId="6E58544D" w14:textId="451E1429" w:rsidR="00C245CA" w:rsidRPr="00801B9B" w:rsidRDefault="00C245CA" w:rsidP="00C245CA">
      <w:pPr>
        <w:rPr>
          <w:sz w:val="20"/>
        </w:rPr>
      </w:pPr>
      <w:r w:rsidRPr="00801B9B">
        <w:rPr>
          <w:sz w:val="20"/>
        </w:rPr>
        <w:t>In 2.1. vind je een toelichting op het beroepsspecifieke examenplan</w:t>
      </w:r>
      <w:r w:rsidR="00801B9B">
        <w:rPr>
          <w:sz w:val="20"/>
        </w:rPr>
        <w:t xml:space="preserve"> en in</w:t>
      </w:r>
      <w:r w:rsidRPr="00801B9B">
        <w:rPr>
          <w:sz w:val="20"/>
        </w:rPr>
        <w:t xml:space="preserve"> 2.2. vind je alle generieke examenplannen die voor de opleiding gelden.</w:t>
      </w:r>
    </w:p>
    <w:p w14:paraId="4DA70AE1" w14:textId="134EC27F" w:rsidR="00C245CA" w:rsidRDefault="00C245CA" w:rsidP="00C245CA">
      <w:pPr>
        <w:rPr>
          <w:b/>
          <w:sz w:val="20"/>
        </w:rPr>
      </w:pPr>
    </w:p>
    <w:p w14:paraId="7B508C76" w14:textId="77777777" w:rsidR="00C67B33" w:rsidRPr="001B7F5B" w:rsidRDefault="00C67B33" w:rsidP="00C67B33">
      <w:pPr>
        <w:pStyle w:val="Kop4"/>
        <w:rPr>
          <w:rFonts w:ascii="Arial" w:hAnsi="Arial" w:cs="Arial"/>
          <w:b w:val="0"/>
          <w:i/>
        </w:rPr>
      </w:pPr>
      <w:r w:rsidRPr="001B7F5B">
        <w:rPr>
          <w:rFonts w:ascii="Arial" w:hAnsi="Arial" w:cs="Arial"/>
          <w:b w:val="0"/>
        </w:rPr>
        <w:t xml:space="preserve">Het examenplan is conform het ingekochte exameninstrument van SCB (St. Consortium Beroepsonderwijs) voor de kwalificatie(s) en het kwalificatiedossier zoals die op het voorblad van deze OER staan. </w:t>
      </w:r>
    </w:p>
    <w:p w14:paraId="5C2974AA" w14:textId="77777777" w:rsidR="00C67B33" w:rsidRPr="001B7F5B" w:rsidRDefault="00C67B33" w:rsidP="00C67B33">
      <w:pPr>
        <w:pStyle w:val="Kop4"/>
        <w:rPr>
          <w:rFonts w:ascii="Arial" w:hAnsi="Arial" w:cs="Arial"/>
          <w:b w:val="0"/>
          <w:i/>
        </w:rPr>
      </w:pPr>
      <w:r w:rsidRPr="001B7F5B">
        <w:rPr>
          <w:rFonts w:ascii="Arial" w:hAnsi="Arial" w:cs="Arial"/>
          <w:b w:val="0"/>
        </w:rPr>
        <w:t>Dit examenplan is gebaseerd op exameninstrument: Serie 2016 (incl. latere verbeteringen)</w:t>
      </w:r>
    </w:p>
    <w:p w14:paraId="3D6D89E1" w14:textId="77777777" w:rsidR="00C67B33" w:rsidRPr="001B7F5B" w:rsidRDefault="00C67B33" w:rsidP="00C67B33">
      <w:pPr>
        <w:rPr>
          <w:sz w:val="20"/>
          <w:szCs w:val="20"/>
        </w:rPr>
      </w:pPr>
    </w:p>
    <w:p w14:paraId="2E4F5AB3" w14:textId="77777777" w:rsidR="00C67B33" w:rsidRPr="001B7F5B" w:rsidRDefault="00C67B33" w:rsidP="00C67B33">
      <w:pPr>
        <w:rPr>
          <w:b/>
          <w:sz w:val="20"/>
          <w:szCs w:val="20"/>
        </w:rPr>
      </w:pPr>
      <w:r w:rsidRPr="001B7F5B">
        <w:rPr>
          <w:b/>
          <w:sz w:val="20"/>
          <w:szCs w:val="20"/>
        </w:rPr>
        <w:t>Uitleg van de cesuur en normering (conforms het exameninstrument):</w:t>
      </w:r>
    </w:p>
    <w:p w14:paraId="35575653" w14:textId="77777777" w:rsidR="00C67B33" w:rsidRPr="001B7F5B" w:rsidRDefault="00C67B33" w:rsidP="00C67B33">
      <w:pPr>
        <w:rPr>
          <w:sz w:val="20"/>
          <w:szCs w:val="20"/>
        </w:rPr>
      </w:pPr>
      <w:r w:rsidRPr="001B7F5B">
        <w:rPr>
          <w:sz w:val="20"/>
          <w:szCs w:val="20"/>
        </w:rPr>
        <w:t xml:space="preserve">Het beoordelingsresultaat van een werkproces wordt gegeven volgens het scorevoorschrift: ‘Onvoldoende’, ‘Voldoende’, ‘Goed’. Voor een beoordelingsresultaat moeten alle criteria uit het werkproces zijn beoordeeld. </w:t>
      </w:r>
    </w:p>
    <w:p w14:paraId="72978B10" w14:textId="77777777" w:rsidR="00C67B33" w:rsidRPr="001B7F5B" w:rsidRDefault="00C67B33" w:rsidP="00C67B33">
      <w:pPr>
        <w:rPr>
          <w:sz w:val="20"/>
          <w:szCs w:val="20"/>
        </w:rPr>
      </w:pPr>
      <w:r w:rsidRPr="001B7F5B">
        <w:rPr>
          <w:sz w:val="20"/>
          <w:szCs w:val="20"/>
        </w:rPr>
        <w:t>Het beoordelingsresultaat van een werkproces is:</w:t>
      </w:r>
    </w:p>
    <w:p w14:paraId="3ABEC7A5" w14:textId="77777777" w:rsidR="00C67B33" w:rsidRPr="001B7F5B" w:rsidRDefault="00C67B33" w:rsidP="00C67B33">
      <w:pPr>
        <w:pStyle w:val="Lijstalinea"/>
        <w:numPr>
          <w:ilvl w:val="0"/>
          <w:numId w:val="22"/>
        </w:numPr>
        <w:rPr>
          <w:sz w:val="20"/>
          <w:szCs w:val="20"/>
        </w:rPr>
      </w:pPr>
      <w:r w:rsidRPr="001B7F5B">
        <w:rPr>
          <w:sz w:val="20"/>
          <w:szCs w:val="20"/>
        </w:rPr>
        <w:t>‘Onvoldoende’ (O) als één of  meer criteria met ‘O’ (‘onvoldoende’ of 0 punten) zijn beoordeeld.</w:t>
      </w:r>
    </w:p>
    <w:p w14:paraId="43FDCEE5" w14:textId="77777777" w:rsidR="00C67B33" w:rsidRPr="001B7F5B" w:rsidRDefault="00C67B33" w:rsidP="00C67B33">
      <w:pPr>
        <w:pStyle w:val="Lijstalinea"/>
        <w:numPr>
          <w:ilvl w:val="0"/>
          <w:numId w:val="22"/>
        </w:numPr>
        <w:rPr>
          <w:sz w:val="20"/>
          <w:szCs w:val="20"/>
        </w:rPr>
      </w:pPr>
      <w:r w:rsidRPr="001B7F5B">
        <w:rPr>
          <w:sz w:val="20"/>
          <w:szCs w:val="20"/>
        </w:rPr>
        <w:t>‘Voldoende’(V) als alle criteria tenminste met ‘V’(voldoende of 1 punt) zijn beoordeeld, en minder dan ‘de helft plus 1’ van de criteria is met ‘G’ (goed of 2 punten) beoordeeld.</w:t>
      </w:r>
    </w:p>
    <w:p w14:paraId="7AF70BBE" w14:textId="77777777" w:rsidR="00C67B33" w:rsidRPr="001B7F5B" w:rsidRDefault="00C67B33" w:rsidP="00C67B33">
      <w:pPr>
        <w:pStyle w:val="Lijstalinea"/>
        <w:numPr>
          <w:ilvl w:val="0"/>
          <w:numId w:val="22"/>
        </w:numPr>
        <w:rPr>
          <w:sz w:val="20"/>
          <w:szCs w:val="20"/>
        </w:rPr>
      </w:pPr>
      <w:r w:rsidRPr="001B7F5B">
        <w:rPr>
          <w:sz w:val="20"/>
          <w:szCs w:val="20"/>
        </w:rPr>
        <w:t>‘Goed’ (G) als minimaal ‘de helft plus 1’ van alle criteria met zijn met ‘G’ (goed of 2 punten) beoordeeld, en de overige zijn met ‘V’ (voldoende of één punt) beoordeeld.</w:t>
      </w:r>
    </w:p>
    <w:p w14:paraId="728A6F15" w14:textId="77777777" w:rsidR="00C67B33" w:rsidRPr="001B7F5B" w:rsidRDefault="00C67B33" w:rsidP="00C67B33">
      <w:pPr>
        <w:rPr>
          <w:sz w:val="20"/>
          <w:szCs w:val="20"/>
        </w:rPr>
      </w:pPr>
    </w:p>
    <w:p w14:paraId="43D46A98" w14:textId="77777777" w:rsidR="00C67B33" w:rsidRPr="001B7F5B" w:rsidRDefault="00C67B33" w:rsidP="00C67B33">
      <w:pPr>
        <w:rPr>
          <w:sz w:val="20"/>
          <w:szCs w:val="20"/>
        </w:rPr>
      </w:pPr>
      <w:r w:rsidRPr="001B7F5B">
        <w:rPr>
          <w:sz w:val="20"/>
          <w:szCs w:val="20"/>
        </w:rPr>
        <w:t>Het beoordelingsresultaat van een Kerntaak wordt gegeven volgens het scorevoorschrift: ‘Onvoldoende’, ‘Voldoende’, ‘Goed’. Voor een beoordelingsresultaat moeten alle werkprocessen uit de kerntaak zijn beoordeeld. Het beoordelingsresultaat van een kerntaak is:</w:t>
      </w:r>
    </w:p>
    <w:p w14:paraId="470A2DB3" w14:textId="77777777" w:rsidR="00C67B33" w:rsidRPr="001B7F5B" w:rsidRDefault="00C67B33" w:rsidP="00C67B33">
      <w:pPr>
        <w:pStyle w:val="Lijstalinea"/>
        <w:numPr>
          <w:ilvl w:val="0"/>
          <w:numId w:val="23"/>
        </w:numPr>
        <w:rPr>
          <w:sz w:val="20"/>
          <w:szCs w:val="20"/>
        </w:rPr>
      </w:pPr>
      <w:r w:rsidRPr="001B7F5B">
        <w:rPr>
          <w:sz w:val="20"/>
          <w:szCs w:val="20"/>
        </w:rPr>
        <w:t>‘Onvoldoende’ (O) als één of  meer werkprocessen met ‘O’ (‘onvoldoende’) zijn beoordeeld.</w:t>
      </w:r>
    </w:p>
    <w:p w14:paraId="6C87F5C1" w14:textId="77777777" w:rsidR="00C67B33" w:rsidRPr="001B7F5B" w:rsidRDefault="00C67B33" w:rsidP="00C67B33">
      <w:pPr>
        <w:pStyle w:val="Lijstalinea"/>
        <w:numPr>
          <w:ilvl w:val="0"/>
          <w:numId w:val="23"/>
        </w:numPr>
        <w:rPr>
          <w:sz w:val="20"/>
          <w:szCs w:val="20"/>
        </w:rPr>
      </w:pPr>
      <w:r w:rsidRPr="001B7F5B">
        <w:rPr>
          <w:sz w:val="20"/>
          <w:szCs w:val="20"/>
        </w:rPr>
        <w:t>‘Voldoende’(V) als alle werkprocessen tenminste met ‘V’(voldoende) zijn beoordeeld, EN, minder dan ‘de helft plus 1’ van de werkprocessen is met ‘G’ (goed) beoordeeld.</w:t>
      </w:r>
    </w:p>
    <w:p w14:paraId="36EBE320" w14:textId="77777777" w:rsidR="00C67B33" w:rsidRPr="001B7F5B" w:rsidRDefault="00C67B33" w:rsidP="00C67B33">
      <w:pPr>
        <w:pStyle w:val="Lijstalinea"/>
        <w:numPr>
          <w:ilvl w:val="0"/>
          <w:numId w:val="23"/>
        </w:numPr>
        <w:rPr>
          <w:sz w:val="20"/>
          <w:szCs w:val="20"/>
        </w:rPr>
      </w:pPr>
      <w:r w:rsidRPr="001B7F5B">
        <w:rPr>
          <w:sz w:val="20"/>
          <w:szCs w:val="20"/>
        </w:rPr>
        <w:t>‘Goed’ (G) als minimaal ‘de helft plus 1’ van de werkprocessen met zijn met ‘G’ (goed) is beoordeeld, EN,  de overige zijn met ‘V’ (voldoende) beoordeeld.</w:t>
      </w:r>
    </w:p>
    <w:p w14:paraId="12751FC4" w14:textId="77777777" w:rsidR="00C67B33" w:rsidRPr="001B7F5B" w:rsidRDefault="00C67B33" w:rsidP="00C67B33">
      <w:pPr>
        <w:rPr>
          <w:sz w:val="20"/>
          <w:szCs w:val="20"/>
        </w:rPr>
      </w:pPr>
    </w:p>
    <w:p w14:paraId="32504D37" w14:textId="77777777" w:rsidR="00C67B33" w:rsidRPr="001B7F5B" w:rsidRDefault="00C67B33" w:rsidP="00C67B33">
      <w:pPr>
        <w:rPr>
          <w:sz w:val="20"/>
          <w:szCs w:val="20"/>
        </w:rPr>
      </w:pPr>
      <w:r w:rsidRPr="001B7F5B">
        <w:rPr>
          <w:b/>
          <w:sz w:val="20"/>
          <w:szCs w:val="20"/>
        </w:rPr>
        <w:t>Voorbeeld voor beoordeling ‘G’</w:t>
      </w:r>
    </w:p>
    <w:p w14:paraId="4DAEF47F" w14:textId="77777777" w:rsidR="00C67B33" w:rsidRPr="001B7F5B" w:rsidRDefault="00C67B33" w:rsidP="00C67B33">
      <w:pPr>
        <w:rPr>
          <w:sz w:val="20"/>
          <w:szCs w:val="20"/>
        </w:rPr>
      </w:pPr>
      <w:r w:rsidRPr="001B7F5B">
        <w:rPr>
          <w:sz w:val="20"/>
          <w:szCs w:val="20"/>
        </w:rPr>
        <w:t>Bij 7 criteria of werkprocessen moet minstens ‘de helft plus 1’ (= 4,5) als ‘G’ zijn beoordeeld. Dus minstens 5x ‘G’ (en rest ‘V’) is het minimum voor een eindbeoordeling met “G’.</w:t>
      </w:r>
    </w:p>
    <w:p w14:paraId="4BE68AD8" w14:textId="77777777" w:rsidR="00C67B33" w:rsidRPr="001B7F5B" w:rsidRDefault="00C67B33" w:rsidP="00C67B33">
      <w:pPr>
        <w:rPr>
          <w:sz w:val="20"/>
          <w:szCs w:val="20"/>
        </w:rPr>
      </w:pPr>
      <w:r w:rsidRPr="001B7F5B">
        <w:rPr>
          <w:sz w:val="20"/>
          <w:szCs w:val="20"/>
        </w:rPr>
        <w:t>Bij 8 criteria of werkprocessen is ook minimaal 5x ‘G’ (en rest ‘V’) nodig.</w:t>
      </w:r>
    </w:p>
    <w:p w14:paraId="66697115" w14:textId="77777777" w:rsidR="00C67B33" w:rsidRPr="001B7F5B" w:rsidRDefault="00C67B33" w:rsidP="00C67B33">
      <w:pPr>
        <w:rPr>
          <w:sz w:val="20"/>
          <w:szCs w:val="20"/>
        </w:rPr>
      </w:pPr>
    </w:p>
    <w:p w14:paraId="7624330E" w14:textId="77777777" w:rsidR="00C67B33" w:rsidRPr="001B7F5B" w:rsidRDefault="00C67B33" w:rsidP="00C67B33">
      <w:pPr>
        <w:rPr>
          <w:sz w:val="20"/>
          <w:szCs w:val="20"/>
        </w:rPr>
      </w:pPr>
      <w:r w:rsidRPr="001B7F5B">
        <w:rPr>
          <w:sz w:val="20"/>
          <w:szCs w:val="20"/>
        </w:rPr>
        <w:t>Voor behalen van het diploma van de kwalificatie moeten alle kerntaken, zowel die uit het basisdeel als die uit het profieldeel, met minimaal ‘Voldoende’ (V) zijn afgerond</w:t>
      </w:r>
    </w:p>
    <w:p w14:paraId="26A177FF" w14:textId="77777777" w:rsidR="00C67B33" w:rsidRDefault="00C67B33">
      <w:pPr>
        <w:rPr>
          <w:b/>
          <w:sz w:val="20"/>
        </w:rPr>
      </w:pPr>
      <w:r>
        <w:rPr>
          <w:b/>
          <w:sz w:val="20"/>
        </w:rPr>
        <w:br w:type="page"/>
      </w:r>
    </w:p>
    <w:p w14:paraId="1C592BCA" w14:textId="77777777" w:rsidR="00C245CA" w:rsidRPr="00801B9B" w:rsidRDefault="00C245CA" w:rsidP="00FF45D7">
      <w:pPr>
        <w:pStyle w:val="Lijstalinea"/>
        <w:numPr>
          <w:ilvl w:val="1"/>
          <w:numId w:val="13"/>
        </w:numPr>
        <w:rPr>
          <w:b/>
          <w:sz w:val="20"/>
          <w:szCs w:val="20"/>
        </w:rPr>
      </w:pPr>
      <w:r w:rsidRPr="00801B9B">
        <w:rPr>
          <w:b/>
          <w:sz w:val="20"/>
          <w:szCs w:val="20"/>
        </w:rPr>
        <w:lastRenderedPageBreak/>
        <w:t xml:space="preserve"> Toelichting bij het beroepsspecifieke examenplan  </w:t>
      </w:r>
    </w:p>
    <w:p w14:paraId="05C34B74" w14:textId="77777777" w:rsidR="00C245CA" w:rsidRPr="00425421" w:rsidRDefault="00C245CA" w:rsidP="00C245CA">
      <w:pPr>
        <w:rPr>
          <w:sz w:val="20"/>
          <w:szCs w:val="18"/>
        </w:rPr>
      </w:pPr>
      <w:r w:rsidRPr="00425421">
        <w:rPr>
          <w:sz w:val="20"/>
          <w:szCs w:val="18"/>
        </w:rPr>
        <w:t xml:space="preserve">Het </w:t>
      </w:r>
      <w:r>
        <w:rPr>
          <w:sz w:val="20"/>
          <w:szCs w:val="18"/>
        </w:rPr>
        <w:t xml:space="preserve">beroepsspecifieke </w:t>
      </w:r>
      <w:r w:rsidRPr="00425421">
        <w:rPr>
          <w:sz w:val="20"/>
          <w:szCs w:val="18"/>
        </w:rPr>
        <w:t xml:space="preserve">examenplan van deze kwalificatie geeft een totaaloverzicht van alle verplichte examenonderdelen met de erbij behorende exameninstrumenten (methodemix) die worden ingezet. </w:t>
      </w:r>
    </w:p>
    <w:p w14:paraId="30324868" w14:textId="18DE9252" w:rsidR="00C245CA" w:rsidRPr="00425421" w:rsidRDefault="00C245CA" w:rsidP="00C245CA">
      <w:pPr>
        <w:rPr>
          <w:sz w:val="20"/>
          <w:szCs w:val="18"/>
        </w:rPr>
      </w:pPr>
      <w:r w:rsidRPr="00425421">
        <w:rPr>
          <w:sz w:val="20"/>
          <w:szCs w:val="18"/>
        </w:rPr>
        <w:t xml:space="preserve">Het plan maakt duidelijk welke examens, in welke vorm door </w:t>
      </w:r>
      <w:r w:rsidR="003B66AF">
        <w:rPr>
          <w:sz w:val="20"/>
          <w:szCs w:val="18"/>
        </w:rPr>
        <w:t>je</w:t>
      </w:r>
      <w:r w:rsidRPr="00425421">
        <w:rPr>
          <w:sz w:val="20"/>
          <w:szCs w:val="18"/>
        </w:rPr>
        <w:t xml:space="preserve"> moeten worden afgelegd. Het examenplan is kader stellend </w:t>
      </w:r>
      <w:r>
        <w:rPr>
          <w:sz w:val="20"/>
          <w:szCs w:val="18"/>
        </w:rPr>
        <w:t xml:space="preserve">voor het onderwijsteam en </w:t>
      </w:r>
      <w:r w:rsidRPr="00425421">
        <w:rPr>
          <w:sz w:val="20"/>
          <w:szCs w:val="18"/>
        </w:rPr>
        <w:t xml:space="preserve">voor </w:t>
      </w:r>
      <w:r>
        <w:rPr>
          <w:sz w:val="20"/>
          <w:szCs w:val="18"/>
        </w:rPr>
        <w:t>de administratieve verwerking.</w:t>
      </w:r>
    </w:p>
    <w:p w14:paraId="14107827" w14:textId="77777777" w:rsidR="00C245CA" w:rsidRPr="00994A57" w:rsidRDefault="00C245CA" w:rsidP="00C245CA">
      <w:pPr>
        <w:rPr>
          <w:sz w:val="20"/>
          <w:szCs w:val="18"/>
        </w:rPr>
      </w:pPr>
      <w:r w:rsidRPr="00994A57">
        <w:rPr>
          <w:sz w:val="20"/>
          <w:szCs w:val="18"/>
        </w:rPr>
        <w:t xml:space="preserve">In het </w:t>
      </w:r>
      <w:r>
        <w:rPr>
          <w:sz w:val="20"/>
          <w:szCs w:val="18"/>
        </w:rPr>
        <w:t xml:space="preserve">overzicht </w:t>
      </w:r>
      <w:r>
        <w:rPr>
          <w:b/>
          <w:sz w:val="20"/>
          <w:szCs w:val="18"/>
        </w:rPr>
        <w:t>e</w:t>
      </w:r>
      <w:r w:rsidRPr="000C3985">
        <w:rPr>
          <w:b/>
          <w:sz w:val="20"/>
          <w:szCs w:val="18"/>
        </w:rPr>
        <w:t xml:space="preserve">xamenplan </w:t>
      </w:r>
      <w:r>
        <w:rPr>
          <w:b/>
          <w:sz w:val="20"/>
          <w:szCs w:val="18"/>
        </w:rPr>
        <w:t>beroepsspecifiek</w:t>
      </w:r>
      <w:r w:rsidRPr="00994A57">
        <w:rPr>
          <w:b/>
          <w:sz w:val="20"/>
          <w:szCs w:val="18"/>
        </w:rPr>
        <w:t xml:space="preserve"> </w:t>
      </w:r>
      <w:r w:rsidRPr="00994A57">
        <w:rPr>
          <w:sz w:val="20"/>
          <w:szCs w:val="18"/>
        </w:rPr>
        <w:t>staat per exameneenheid van links naar rechts het volgende beschreven:</w:t>
      </w:r>
    </w:p>
    <w:p w14:paraId="56DE36C0" w14:textId="77777777" w:rsidR="00C245CA" w:rsidRPr="006F41EF" w:rsidRDefault="00C245CA" w:rsidP="00FF45D7">
      <w:pPr>
        <w:pStyle w:val="Lijstalinea"/>
        <w:numPr>
          <w:ilvl w:val="0"/>
          <w:numId w:val="6"/>
        </w:numPr>
        <w:rPr>
          <w:i/>
          <w:sz w:val="18"/>
          <w:szCs w:val="18"/>
        </w:rPr>
      </w:pPr>
      <w:r w:rsidRPr="006F41EF">
        <w:rPr>
          <w:sz w:val="18"/>
          <w:szCs w:val="18"/>
        </w:rPr>
        <w:t xml:space="preserve">De code van de exameneenheid </w:t>
      </w:r>
      <w:r w:rsidRPr="006F41EF">
        <w:rPr>
          <w:i/>
          <w:sz w:val="18"/>
          <w:szCs w:val="18"/>
        </w:rPr>
        <w:t>(t.b.v. digitale registratie in People Soft).</w:t>
      </w:r>
    </w:p>
    <w:p w14:paraId="25E741A3" w14:textId="77777777" w:rsidR="00C245CA" w:rsidRPr="006F41EF" w:rsidRDefault="00C245CA" w:rsidP="00FF45D7">
      <w:pPr>
        <w:pStyle w:val="Lijstalinea"/>
        <w:numPr>
          <w:ilvl w:val="0"/>
          <w:numId w:val="6"/>
        </w:numPr>
        <w:rPr>
          <w:sz w:val="18"/>
          <w:szCs w:val="18"/>
        </w:rPr>
      </w:pPr>
      <w:r w:rsidRPr="006F41EF">
        <w:rPr>
          <w:sz w:val="18"/>
          <w:szCs w:val="18"/>
        </w:rPr>
        <w:t xml:space="preserve">De officiële naam van de exameneenheid </w:t>
      </w:r>
      <w:r w:rsidRPr="006F41EF">
        <w:rPr>
          <w:i/>
          <w:sz w:val="18"/>
          <w:szCs w:val="18"/>
        </w:rPr>
        <w:t>(die je moet behalen).</w:t>
      </w:r>
    </w:p>
    <w:p w14:paraId="33CDD48B" w14:textId="77777777" w:rsidR="00C245CA" w:rsidRPr="006F41EF" w:rsidRDefault="00C245CA" w:rsidP="00FF45D7">
      <w:pPr>
        <w:pStyle w:val="Lijstalinea"/>
        <w:numPr>
          <w:ilvl w:val="0"/>
          <w:numId w:val="6"/>
        </w:numPr>
        <w:rPr>
          <w:sz w:val="18"/>
          <w:szCs w:val="18"/>
        </w:rPr>
      </w:pPr>
      <w:r w:rsidRPr="006F41EF">
        <w:rPr>
          <w:sz w:val="18"/>
          <w:szCs w:val="18"/>
        </w:rPr>
        <w:t xml:space="preserve">De kerntaak </w:t>
      </w:r>
      <w:r w:rsidRPr="006F41EF">
        <w:rPr>
          <w:i/>
          <w:sz w:val="18"/>
          <w:szCs w:val="18"/>
        </w:rPr>
        <w:t>(alle kerntaken die moeten worden behaald).</w:t>
      </w:r>
    </w:p>
    <w:p w14:paraId="7A5FB986" w14:textId="77777777" w:rsidR="00C245CA" w:rsidRPr="006F41EF" w:rsidRDefault="00C245CA" w:rsidP="00FF45D7">
      <w:pPr>
        <w:pStyle w:val="Lijstalinea"/>
        <w:numPr>
          <w:ilvl w:val="0"/>
          <w:numId w:val="6"/>
        </w:numPr>
        <w:rPr>
          <w:sz w:val="18"/>
          <w:szCs w:val="18"/>
        </w:rPr>
      </w:pPr>
      <w:r w:rsidRPr="006F41EF">
        <w:rPr>
          <w:sz w:val="18"/>
          <w:szCs w:val="18"/>
        </w:rPr>
        <w:t xml:space="preserve">Het werkproces </w:t>
      </w:r>
      <w:r w:rsidRPr="006F41EF">
        <w:rPr>
          <w:i/>
          <w:sz w:val="18"/>
          <w:szCs w:val="18"/>
        </w:rPr>
        <w:t>(alle werkprocessen die moeten worden behaald).</w:t>
      </w:r>
    </w:p>
    <w:p w14:paraId="455D5280" w14:textId="77777777" w:rsidR="00C245CA" w:rsidRPr="006F41EF" w:rsidRDefault="00C245CA" w:rsidP="00FF45D7">
      <w:pPr>
        <w:pStyle w:val="Lijstalinea"/>
        <w:numPr>
          <w:ilvl w:val="0"/>
          <w:numId w:val="6"/>
        </w:numPr>
        <w:rPr>
          <w:sz w:val="18"/>
          <w:szCs w:val="18"/>
        </w:rPr>
      </w:pPr>
      <w:r w:rsidRPr="006F41EF">
        <w:rPr>
          <w:sz w:val="18"/>
          <w:szCs w:val="18"/>
        </w:rPr>
        <w:t>Het exameninstrument per exameneenheid (</w:t>
      </w:r>
      <w:r w:rsidRPr="006F41EF">
        <w:rPr>
          <w:i/>
          <w:iCs/>
          <w:sz w:val="18"/>
          <w:szCs w:val="18"/>
        </w:rPr>
        <w:t>Bijv. p</w:t>
      </w:r>
      <w:r w:rsidRPr="006F41EF">
        <w:rPr>
          <w:i/>
          <w:iCs/>
          <w:sz w:val="18"/>
          <w:szCs w:val="18"/>
          <w:lang w:val="nl"/>
        </w:rPr>
        <w:t>roeve van bekwaamheid, examenproject etc.).</w:t>
      </w:r>
    </w:p>
    <w:p w14:paraId="2832C5E7" w14:textId="240A3AC2" w:rsidR="00C245CA" w:rsidRPr="006F41EF" w:rsidRDefault="00C245CA" w:rsidP="00FF45D7">
      <w:pPr>
        <w:pStyle w:val="Lijstalinea"/>
        <w:numPr>
          <w:ilvl w:val="0"/>
          <w:numId w:val="6"/>
        </w:numPr>
        <w:rPr>
          <w:sz w:val="18"/>
          <w:szCs w:val="18"/>
        </w:rPr>
      </w:pPr>
      <w:r w:rsidRPr="006F41EF">
        <w:rPr>
          <w:sz w:val="18"/>
          <w:szCs w:val="18"/>
        </w:rPr>
        <w:t>De beroepsspecifieke kwalificatie-eisen voor Nederlands, rekenen en moderne vreemde talen (</w:t>
      </w:r>
      <w:r w:rsidRPr="006F41EF">
        <w:rPr>
          <w:i/>
          <w:sz w:val="18"/>
          <w:szCs w:val="18"/>
        </w:rPr>
        <w:t>Hier staat b</w:t>
      </w:r>
      <w:r w:rsidRPr="006F41EF">
        <w:rPr>
          <w:i/>
          <w:iCs/>
          <w:sz w:val="18"/>
          <w:szCs w:val="18"/>
        </w:rPr>
        <w:t>ijv. of het examen geïntegreerd is in een proeve van b</w:t>
      </w:r>
      <w:r w:rsidR="006F41EF">
        <w:rPr>
          <w:i/>
          <w:iCs/>
          <w:sz w:val="18"/>
          <w:szCs w:val="18"/>
        </w:rPr>
        <w:t>ekwaamheid of een examenproject.</w:t>
      </w:r>
      <w:r w:rsidRPr="006F41EF">
        <w:rPr>
          <w:i/>
          <w:iCs/>
          <w:sz w:val="18"/>
          <w:szCs w:val="18"/>
          <w:lang w:val="nl"/>
        </w:rPr>
        <w:t>).</w:t>
      </w:r>
    </w:p>
    <w:p w14:paraId="3EDEFABF" w14:textId="77777777" w:rsidR="00C245CA" w:rsidRPr="006F41EF" w:rsidRDefault="00C245CA" w:rsidP="00FF45D7">
      <w:pPr>
        <w:pStyle w:val="Lijstalinea"/>
        <w:numPr>
          <w:ilvl w:val="0"/>
          <w:numId w:val="6"/>
        </w:numPr>
        <w:rPr>
          <w:sz w:val="18"/>
          <w:szCs w:val="18"/>
        </w:rPr>
      </w:pPr>
      <w:r w:rsidRPr="006F41EF">
        <w:rPr>
          <w:sz w:val="18"/>
          <w:szCs w:val="18"/>
        </w:rPr>
        <w:t>De examenlocatie waar het examen plaatsvindt.</w:t>
      </w:r>
    </w:p>
    <w:p w14:paraId="0B464456" w14:textId="77777777" w:rsidR="00C245CA" w:rsidRPr="006F41EF" w:rsidRDefault="00C245CA" w:rsidP="00FF45D7">
      <w:pPr>
        <w:pStyle w:val="Lijstalinea"/>
        <w:numPr>
          <w:ilvl w:val="0"/>
          <w:numId w:val="6"/>
        </w:numPr>
        <w:rPr>
          <w:sz w:val="18"/>
          <w:szCs w:val="18"/>
        </w:rPr>
      </w:pPr>
      <w:r w:rsidRPr="006F41EF">
        <w:rPr>
          <w:sz w:val="18"/>
          <w:szCs w:val="18"/>
        </w:rPr>
        <w:t>Het examenmoment en de duur van het examen.</w:t>
      </w:r>
    </w:p>
    <w:p w14:paraId="21B84DA4" w14:textId="77777777" w:rsidR="00C245CA" w:rsidRPr="006F41EF" w:rsidRDefault="00C245CA" w:rsidP="00FF45D7">
      <w:pPr>
        <w:pStyle w:val="Lijstalinea"/>
        <w:numPr>
          <w:ilvl w:val="0"/>
          <w:numId w:val="6"/>
        </w:numPr>
        <w:rPr>
          <w:sz w:val="18"/>
          <w:szCs w:val="18"/>
        </w:rPr>
      </w:pPr>
      <w:r w:rsidRPr="006F41EF">
        <w:rPr>
          <w:sz w:val="18"/>
          <w:szCs w:val="18"/>
        </w:rPr>
        <w:t>Het scorevoorschrift (</w:t>
      </w:r>
      <w:r w:rsidRPr="006F41EF">
        <w:rPr>
          <w:i/>
          <w:sz w:val="18"/>
          <w:szCs w:val="18"/>
        </w:rPr>
        <w:t>de wijze waarop het resultaat wordt vermeld bijv. in O/V/G of met een cijfer).</w:t>
      </w:r>
    </w:p>
    <w:p w14:paraId="36876179" w14:textId="77777777" w:rsidR="00C245CA" w:rsidRPr="006F41EF" w:rsidRDefault="00C245CA" w:rsidP="00FF45D7">
      <w:pPr>
        <w:pStyle w:val="Lijstalinea"/>
        <w:numPr>
          <w:ilvl w:val="0"/>
          <w:numId w:val="6"/>
        </w:numPr>
        <w:rPr>
          <w:sz w:val="18"/>
          <w:szCs w:val="18"/>
        </w:rPr>
      </w:pPr>
      <w:r w:rsidRPr="006F41EF">
        <w:rPr>
          <w:sz w:val="18"/>
          <w:szCs w:val="18"/>
        </w:rPr>
        <w:t xml:space="preserve">De slaag-/zakbeslissing </w:t>
      </w:r>
      <w:r w:rsidRPr="006F41EF">
        <w:rPr>
          <w:i/>
          <w:sz w:val="18"/>
          <w:szCs w:val="18"/>
        </w:rPr>
        <w:t xml:space="preserve">(het  minimale resultaat wat je  moet behalen). </w:t>
      </w:r>
    </w:p>
    <w:p w14:paraId="02B33115" w14:textId="77777777" w:rsidR="00C245CA" w:rsidRPr="006F41EF" w:rsidRDefault="00C245CA" w:rsidP="00FF45D7">
      <w:pPr>
        <w:pStyle w:val="Lijstalinea"/>
        <w:numPr>
          <w:ilvl w:val="0"/>
          <w:numId w:val="6"/>
        </w:numPr>
        <w:rPr>
          <w:sz w:val="18"/>
          <w:szCs w:val="18"/>
        </w:rPr>
      </w:pPr>
      <w:r w:rsidRPr="006F41EF">
        <w:rPr>
          <w:sz w:val="18"/>
          <w:szCs w:val="18"/>
        </w:rPr>
        <w:t xml:space="preserve">De wegingsfactor voor elk examenonderdeel voor de berekening van het eindexamenresultaat per kerntaak </w:t>
      </w:r>
      <w:r w:rsidRPr="006F41EF">
        <w:rPr>
          <w:i/>
          <w:sz w:val="18"/>
          <w:szCs w:val="18"/>
        </w:rPr>
        <w:t>(Hier staat vermeld of en in hoeverre een examenresultaat meetelt voor het eindexamencijfer per kerntaak)</w:t>
      </w:r>
      <w:r w:rsidRPr="006F41EF">
        <w:rPr>
          <w:i/>
          <w:iCs/>
          <w:sz w:val="18"/>
          <w:szCs w:val="18"/>
          <w:lang w:val="nl"/>
        </w:rPr>
        <w:t>.</w:t>
      </w:r>
    </w:p>
    <w:p w14:paraId="19B13D19" w14:textId="682610A7" w:rsidR="006F41EF" w:rsidRPr="00866FEB" w:rsidRDefault="006F41EF" w:rsidP="00866FEB">
      <w:pPr>
        <w:pStyle w:val="Lijstalinea"/>
        <w:numPr>
          <w:ilvl w:val="1"/>
          <w:numId w:val="21"/>
        </w:numPr>
        <w:rPr>
          <w:b/>
          <w:sz w:val="20"/>
          <w:szCs w:val="20"/>
        </w:rPr>
      </w:pPr>
      <w:r w:rsidRPr="00866FEB">
        <w:rPr>
          <w:b/>
          <w:sz w:val="20"/>
          <w:szCs w:val="20"/>
        </w:rPr>
        <w:br w:type="page"/>
      </w:r>
    </w:p>
    <w:p w14:paraId="00E177F7" w14:textId="77777777" w:rsidR="006F41EF" w:rsidRDefault="006F41EF" w:rsidP="00801B9B">
      <w:pPr>
        <w:rPr>
          <w:b/>
          <w:sz w:val="20"/>
          <w:szCs w:val="20"/>
        </w:rPr>
        <w:sectPr w:rsidR="006F41EF" w:rsidSect="00801B9B">
          <w:pgSz w:w="11906" w:h="16838"/>
          <w:pgMar w:top="1418" w:right="1418" w:bottom="1418" w:left="1418" w:header="709" w:footer="709" w:gutter="0"/>
          <w:cols w:space="708"/>
          <w:docGrid w:linePitch="360"/>
        </w:sectPr>
      </w:pPr>
    </w:p>
    <w:p w14:paraId="7CF1EA32" w14:textId="6810A660" w:rsidR="006D03BB" w:rsidRPr="00866FEB" w:rsidRDefault="00866FEB" w:rsidP="00866FEB">
      <w:pPr>
        <w:pStyle w:val="Lijstalinea"/>
        <w:numPr>
          <w:ilvl w:val="1"/>
          <w:numId w:val="13"/>
        </w:numPr>
        <w:rPr>
          <w:b/>
          <w:iCs/>
          <w:sz w:val="24"/>
          <w:szCs w:val="24"/>
        </w:rPr>
      </w:pPr>
      <w:r w:rsidRPr="00866FEB">
        <w:rPr>
          <w:b/>
          <w:iCs/>
          <w:sz w:val="24"/>
          <w:szCs w:val="24"/>
        </w:rPr>
        <w:lastRenderedPageBreak/>
        <w:tab/>
      </w:r>
      <w:r w:rsidR="006D03BB" w:rsidRPr="00866FEB">
        <w:rPr>
          <w:b/>
          <w:iCs/>
          <w:sz w:val="24"/>
          <w:szCs w:val="24"/>
        </w:rPr>
        <w:t xml:space="preserve"> Examenplannen</w:t>
      </w:r>
    </w:p>
    <w:p w14:paraId="008B8C45" w14:textId="77777777" w:rsidR="006D03BB" w:rsidRPr="006D03BB" w:rsidRDefault="006D03BB" w:rsidP="006D03BB">
      <w:pPr>
        <w:pStyle w:val="Lijstalinea"/>
        <w:ind w:left="360"/>
        <w:rPr>
          <w:b/>
          <w:iCs/>
          <w:sz w:val="24"/>
          <w:szCs w:val="24"/>
        </w:rPr>
      </w:pPr>
    </w:p>
    <w:p w14:paraId="59D5FAAC" w14:textId="082504D2" w:rsidR="00866FEB" w:rsidRPr="00866FEB" w:rsidRDefault="00866FEB" w:rsidP="000059CE">
      <w:pPr>
        <w:rPr>
          <w:b/>
          <w:iCs/>
          <w:sz w:val="24"/>
          <w:szCs w:val="24"/>
        </w:rPr>
      </w:pPr>
      <w:r>
        <w:rPr>
          <w:b/>
          <w:iCs/>
          <w:sz w:val="24"/>
          <w:szCs w:val="24"/>
        </w:rPr>
        <w:t>2.2.1</w:t>
      </w:r>
      <w:r>
        <w:rPr>
          <w:b/>
          <w:iCs/>
          <w:sz w:val="24"/>
          <w:szCs w:val="24"/>
        </w:rPr>
        <w:tab/>
      </w:r>
      <w:r w:rsidRPr="00866FEB">
        <w:rPr>
          <w:b/>
          <w:iCs/>
          <w:sz w:val="24"/>
          <w:szCs w:val="24"/>
        </w:rPr>
        <w:t xml:space="preserve">A Examenplan beroepsspecifiek ten behoeve van basisdeel  en profieldeel. </w:t>
      </w:r>
    </w:p>
    <w:p w14:paraId="346BE7E6" w14:textId="50F1A9BA" w:rsidR="000059CE" w:rsidRPr="003054BD" w:rsidRDefault="000059CE" w:rsidP="000059CE">
      <w:pPr>
        <w:rPr>
          <w:rFonts w:asciiTheme="minorHAnsi" w:hAnsiTheme="minorHAnsi"/>
          <w:sz w:val="18"/>
          <w:szCs w:val="18"/>
        </w:rPr>
      </w:pPr>
      <w:r>
        <w:rPr>
          <w:rFonts w:asciiTheme="minorHAnsi" w:hAnsiTheme="minorHAnsi"/>
          <w:sz w:val="18"/>
          <w:szCs w:val="18"/>
        </w:rPr>
        <w:t>Voor diplomeren</w:t>
      </w:r>
      <w:r w:rsidR="00FB5207">
        <w:rPr>
          <w:rFonts w:asciiTheme="minorHAnsi" w:hAnsiTheme="minorHAnsi"/>
          <w:sz w:val="18"/>
          <w:szCs w:val="18"/>
        </w:rPr>
        <w:t xml:space="preserve"> moeten beide</w:t>
      </w:r>
      <w:r>
        <w:rPr>
          <w:rFonts w:asciiTheme="minorHAnsi" w:hAnsiTheme="minorHAnsi"/>
          <w:sz w:val="18"/>
          <w:szCs w:val="18"/>
        </w:rPr>
        <w:t xml:space="preserve"> ke</w:t>
      </w:r>
      <w:r w:rsidR="00FB5207">
        <w:rPr>
          <w:rFonts w:asciiTheme="minorHAnsi" w:hAnsiTheme="minorHAnsi"/>
          <w:sz w:val="18"/>
          <w:szCs w:val="18"/>
        </w:rPr>
        <w:t>rntaken uit het basisdeel en de kerntaak van tenminste één</w:t>
      </w:r>
      <w:r>
        <w:rPr>
          <w:rFonts w:asciiTheme="minorHAnsi" w:hAnsiTheme="minorHAnsi"/>
          <w:sz w:val="18"/>
          <w:szCs w:val="18"/>
        </w:rPr>
        <w:t xml:space="preserve"> </w:t>
      </w:r>
      <w:r w:rsidRPr="003054BD">
        <w:rPr>
          <w:rFonts w:asciiTheme="minorHAnsi" w:hAnsiTheme="minorHAnsi"/>
          <w:sz w:val="18"/>
          <w:szCs w:val="18"/>
        </w:rPr>
        <w:t xml:space="preserve">profieldeel </w:t>
      </w:r>
      <w:r w:rsidR="00FB5207">
        <w:rPr>
          <w:rFonts w:asciiTheme="minorHAnsi" w:hAnsiTheme="minorHAnsi"/>
          <w:sz w:val="18"/>
          <w:szCs w:val="18"/>
        </w:rPr>
        <w:t>voldoende zijn.</w:t>
      </w:r>
      <w:r w:rsidRPr="003054BD">
        <w:rPr>
          <w:rFonts w:asciiTheme="minorHAnsi" w:hAnsiTheme="minorHAnsi"/>
          <w:sz w:val="18"/>
          <w:szCs w:val="18"/>
        </w:rPr>
        <w:t>.</w:t>
      </w:r>
    </w:p>
    <w:p w14:paraId="10438EE8" w14:textId="0F36B114" w:rsidR="00FC2457" w:rsidRDefault="00FB5207">
      <w:pPr>
        <w:rPr>
          <w:b/>
          <w:iCs/>
          <w:sz w:val="24"/>
          <w:szCs w:val="24"/>
        </w:rPr>
      </w:pPr>
      <w:r w:rsidRPr="00FB5207">
        <w:rPr>
          <w:noProof/>
        </w:rPr>
        <w:drawing>
          <wp:anchor distT="0" distB="0" distL="114300" distR="114300" simplePos="0" relativeHeight="251659264" behindDoc="0" locked="0" layoutInCell="1" allowOverlap="1" wp14:anchorId="242B3009" wp14:editId="5929F9FD">
            <wp:simplePos x="0" y="0"/>
            <wp:positionH relativeFrom="column">
              <wp:posOffset>-279329</wp:posOffset>
            </wp:positionH>
            <wp:positionV relativeFrom="paragraph">
              <wp:posOffset>12724</wp:posOffset>
            </wp:positionV>
            <wp:extent cx="9522755" cy="5210355"/>
            <wp:effectExtent l="0" t="0" r="2540" b="9525"/>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31117" cy="5214930"/>
                    </a:xfrm>
                    <a:prstGeom prst="rect">
                      <a:avLst/>
                    </a:prstGeom>
                    <a:noFill/>
                    <a:ln>
                      <a:noFill/>
                    </a:ln>
                  </pic:spPr>
                </pic:pic>
              </a:graphicData>
            </a:graphic>
            <wp14:sizeRelH relativeFrom="page">
              <wp14:pctWidth>0</wp14:pctWidth>
            </wp14:sizeRelH>
            <wp14:sizeRelV relativeFrom="page">
              <wp14:pctHeight>0</wp14:pctHeight>
            </wp14:sizeRelV>
          </wp:anchor>
        </w:drawing>
      </w:r>
      <w:r w:rsidR="00FC2457">
        <w:rPr>
          <w:b/>
          <w:iCs/>
          <w:sz w:val="24"/>
          <w:szCs w:val="24"/>
        </w:rPr>
        <w:br w:type="page"/>
      </w:r>
      <w:bookmarkStart w:id="0" w:name="_GoBack"/>
      <w:bookmarkEnd w:id="0"/>
    </w:p>
    <w:p w14:paraId="0E847073" w14:textId="77777777" w:rsidR="00866FEB" w:rsidRPr="00677FDD" w:rsidRDefault="00866FEB" w:rsidP="00866FEB">
      <w:pPr>
        <w:pStyle w:val="Lijstalinea"/>
        <w:numPr>
          <w:ilvl w:val="2"/>
          <w:numId w:val="19"/>
        </w:numPr>
        <w:rPr>
          <w:b/>
          <w:sz w:val="24"/>
          <w:szCs w:val="24"/>
        </w:rPr>
      </w:pPr>
      <w:r w:rsidRPr="00677FDD">
        <w:rPr>
          <w:b/>
          <w:sz w:val="24"/>
          <w:szCs w:val="24"/>
        </w:rPr>
        <w:lastRenderedPageBreak/>
        <w:t xml:space="preserve">C. Keuzedeelverplichting </w:t>
      </w:r>
    </w:p>
    <w:p w14:paraId="0619C066" w14:textId="77777777" w:rsidR="00866FEB" w:rsidRDefault="00866FEB" w:rsidP="00866FEB">
      <w:pPr>
        <w:ind w:firstLine="708"/>
        <w:rPr>
          <w:b/>
          <w:i/>
          <w:sz w:val="20"/>
          <w:szCs w:val="20"/>
        </w:rPr>
      </w:pPr>
    </w:p>
    <w:p w14:paraId="41975348" w14:textId="77777777" w:rsidR="00866FEB" w:rsidRPr="00866FEB" w:rsidRDefault="00866FEB" w:rsidP="00866FEB">
      <w:pPr>
        <w:ind w:firstLine="708"/>
        <w:rPr>
          <w:b/>
          <w:i/>
          <w:sz w:val="20"/>
          <w:szCs w:val="20"/>
        </w:rPr>
      </w:pPr>
      <w:r w:rsidRPr="00866FEB">
        <w:rPr>
          <w:b/>
          <w:i/>
          <w:sz w:val="20"/>
          <w:szCs w:val="20"/>
        </w:rPr>
        <w:t xml:space="preserve">Over keuzemogelijkheden, configuraties en examinering van keuzedelen wordt de student tijdig geïnformeerd door de opleiding. </w:t>
      </w:r>
    </w:p>
    <w:p w14:paraId="1757E9BD" w14:textId="77777777" w:rsidR="00866FEB" w:rsidRPr="00866FEB" w:rsidRDefault="00866FEB" w:rsidP="00866FEB">
      <w:pPr>
        <w:pStyle w:val="Lijstalinea"/>
        <w:ind w:left="525"/>
        <w:rPr>
          <w:b/>
          <w:i/>
          <w:sz w:val="20"/>
          <w:szCs w:val="20"/>
        </w:rPr>
      </w:pPr>
    </w:p>
    <w:p w14:paraId="1CF88867" w14:textId="0E54DEED" w:rsidR="00866FEB" w:rsidRDefault="00866FEB">
      <w:pPr>
        <w:rPr>
          <w:b/>
          <w:iCs/>
          <w:sz w:val="24"/>
          <w:szCs w:val="24"/>
        </w:rPr>
      </w:pPr>
    </w:p>
    <w:p w14:paraId="2A67D61C" w14:textId="3E59C231" w:rsidR="00866FEB" w:rsidRPr="00866FEB" w:rsidRDefault="00866FEB" w:rsidP="00866FEB">
      <w:pPr>
        <w:pStyle w:val="Lijstalinea"/>
        <w:numPr>
          <w:ilvl w:val="2"/>
          <w:numId w:val="19"/>
        </w:numPr>
        <w:rPr>
          <w:b/>
          <w:iCs/>
          <w:sz w:val="24"/>
          <w:szCs w:val="24"/>
        </w:rPr>
      </w:pPr>
      <w:r w:rsidRPr="00866FEB">
        <w:rPr>
          <w:b/>
          <w:iCs/>
          <w:sz w:val="24"/>
          <w:szCs w:val="24"/>
        </w:rPr>
        <w:t>Examenplan Nederlandse taal generiek</w:t>
      </w:r>
    </w:p>
    <w:p w14:paraId="5E1DBF97" w14:textId="77777777" w:rsidR="00BB5E1C" w:rsidRDefault="00BB5E1C" w:rsidP="00BB5E1C">
      <w:pPr>
        <w:rPr>
          <w:b/>
          <w:sz w:val="20"/>
          <w:szCs w:val="20"/>
        </w:rPr>
      </w:pPr>
    </w:p>
    <w:tbl>
      <w:tblPr>
        <w:tblStyle w:val="Tabelraster6"/>
        <w:tblW w:w="14000" w:type="dxa"/>
        <w:tblLayout w:type="fixed"/>
        <w:tblLook w:val="04A0" w:firstRow="1" w:lastRow="0" w:firstColumn="1" w:lastColumn="0" w:noHBand="0" w:noVBand="1"/>
      </w:tblPr>
      <w:tblGrid>
        <w:gridCol w:w="1668"/>
        <w:gridCol w:w="1984"/>
        <w:gridCol w:w="1985"/>
        <w:gridCol w:w="2126"/>
        <w:gridCol w:w="2551"/>
        <w:gridCol w:w="3686"/>
      </w:tblGrid>
      <w:tr w:rsidR="009E0353" w:rsidRPr="00C7086A" w14:paraId="0A4076CD" w14:textId="77777777" w:rsidTr="00C92661">
        <w:tc>
          <w:tcPr>
            <w:tcW w:w="14000" w:type="dxa"/>
            <w:gridSpan w:val="6"/>
            <w:shd w:val="clear" w:color="auto" w:fill="B2A1C7" w:themeFill="accent4" w:themeFillTint="99"/>
          </w:tcPr>
          <w:p w14:paraId="4F083E07" w14:textId="77777777" w:rsidR="009E0353" w:rsidRPr="00C7086A" w:rsidRDefault="009E0353" w:rsidP="00603657">
            <w:pPr>
              <w:jc w:val="center"/>
              <w:rPr>
                <w:b/>
                <w:sz w:val="28"/>
                <w:szCs w:val="28"/>
              </w:rPr>
            </w:pPr>
            <w:r w:rsidRPr="00C7086A">
              <w:rPr>
                <w:b/>
                <w:sz w:val="28"/>
                <w:szCs w:val="28"/>
              </w:rPr>
              <w:t>Examenplan Nederlands mbo 4</w:t>
            </w:r>
          </w:p>
        </w:tc>
      </w:tr>
      <w:tr w:rsidR="009E0353" w:rsidRPr="00C7086A" w14:paraId="4FC45456" w14:textId="77777777" w:rsidTr="00D14D4C">
        <w:tc>
          <w:tcPr>
            <w:tcW w:w="1668" w:type="dxa"/>
            <w:vAlign w:val="center"/>
          </w:tcPr>
          <w:p w14:paraId="661A4B4C" w14:textId="77777777" w:rsidR="009E0353" w:rsidRPr="00C7086A" w:rsidRDefault="009E0353" w:rsidP="00D14D4C">
            <w:pPr>
              <w:rPr>
                <w:b/>
                <w:sz w:val="20"/>
                <w:szCs w:val="20"/>
              </w:rPr>
            </w:pPr>
            <w:r w:rsidRPr="00C7086A">
              <w:rPr>
                <w:b/>
                <w:sz w:val="20"/>
                <w:szCs w:val="20"/>
              </w:rPr>
              <w:t>Domein/</w:t>
            </w:r>
          </w:p>
          <w:p w14:paraId="155175B4" w14:textId="737CBD91" w:rsidR="009E0353" w:rsidRPr="00C7086A" w:rsidRDefault="00D14D4C" w:rsidP="00D14D4C">
            <w:pPr>
              <w:rPr>
                <w:b/>
                <w:sz w:val="20"/>
                <w:szCs w:val="20"/>
              </w:rPr>
            </w:pPr>
            <w:r>
              <w:rPr>
                <w:b/>
                <w:sz w:val="20"/>
                <w:szCs w:val="20"/>
              </w:rPr>
              <w:t>Vaardigheid</w:t>
            </w:r>
          </w:p>
        </w:tc>
        <w:tc>
          <w:tcPr>
            <w:tcW w:w="1984" w:type="dxa"/>
            <w:vAlign w:val="center"/>
          </w:tcPr>
          <w:p w14:paraId="711D28FE" w14:textId="77777777" w:rsidR="009E0353" w:rsidRPr="00C7086A" w:rsidRDefault="009E0353" w:rsidP="00D14D4C">
            <w:pPr>
              <w:rPr>
                <w:b/>
                <w:sz w:val="20"/>
                <w:szCs w:val="20"/>
              </w:rPr>
            </w:pPr>
            <w:r w:rsidRPr="00C7086A">
              <w:rPr>
                <w:b/>
                <w:sz w:val="20"/>
                <w:szCs w:val="20"/>
              </w:rPr>
              <w:t>Score-</w:t>
            </w:r>
          </w:p>
          <w:p w14:paraId="3F5B935C" w14:textId="185E44A9" w:rsidR="009E0353" w:rsidRPr="00C7086A" w:rsidRDefault="00D14D4C" w:rsidP="00D14D4C">
            <w:pPr>
              <w:rPr>
                <w:b/>
                <w:sz w:val="20"/>
                <w:szCs w:val="20"/>
              </w:rPr>
            </w:pPr>
            <w:r>
              <w:rPr>
                <w:b/>
                <w:sz w:val="20"/>
                <w:szCs w:val="20"/>
              </w:rPr>
              <w:t>voor</w:t>
            </w:r>
            <w:r w:rsidR="009E0353" w:rsidRPr="00C7086A">
              <w:rPr>
                <w:b/>
                <w:sz w:val="20"/>
                <w:szCs w:val="20"/>
              </w:rPr>
              <w:t>schrift</w:t>
            </w:r>
          </w:p>
        </w:tc>
        <w:tc>
          <w:tcPr>
            <w:tcW w:w="1985" w:type="dxa"/>
            <w:vAlign w:val="center"/>
          </w:tcPr>
          <w:p w14:paraId="373113A1" w14:textId="77777777" w:rsidR="009E0353" w:rsidRPr="00C7086A" w:rsidRDefault="009E0353" w:rsidP="00D14D4C">
            <w:pPr>
              <w:rPr>
                <w:b/>
                <w:sz w:val="20"/>
                <w:szCs w:val="20"/>
              </w:rPr>
            </w:pPr>
            <w:r w:rsidRPr="00C7086A">
              <w:rPr>
                <w:b/>
                <w:sz w:val="20"/>
                <w:szCs w:val="20"/>
              </w:rPr>
              <w:t>Weging</w:t>
            </w:r>
          </w:p>
          <w:p w14:paraId="70CACDD8" w14:textId="77777777" w:rsidR="009E0353" w:rsidRPr="00C7086A" w:rsidRDefault="009E0353" w:rsidP="00D14D4C">
            <w:pPr>
              <w:rPr>
                <w:sz w:val="16"/>
                <w:szCs w:val="16"/>
              </w:rPr>
            </w:pPr>
            <w:r w:rsidRPr="00C7086A">
              <w:rPr>
                <w:sz w:val="16"/>
                <w:szCs w:val="16"/>
              </w:rPr>
              <w:t>Eindcijfer is geheel getal (gemiddelde van CE en instellingsexamens)</w:t>
            </w:r>
          </w:p>
        </w:tc>
        <w:tc>
          <w:tcPr>
            <w:tcW w:w="2126" w:type="dxa"/>
            <w:vAlign w:val="center"/>
          </w:tcPr>
          <w:p w14:paraId="2F47C6D0" w14:textId="77777777" w:rsidR="009E0353" w:rsidRPr="00C7086A" w:rsidRDefault="009E0353" w:rsidP="00D14D4C">
            <w:pPr>
              <w:rPr>
                <w:b/>
                <w:sz w:val="20"/>
                <w:szCs w:val="20"/>
              </w:rPr>
            </w:pPr>
            <w:r w:rsidRPr="00C7086A">
              <w:rPr>
                <w:b/>
                <w:sz w:val="20"/>
                <w:szCs w:val="20"/>
              </w:rPr>
              <w:t>Afname-locatie</w:t>
            </w:r>
          </w:p>
        </w:tc>
        <w:tc>
          <w:tcPr>
            <w:tcW w:w="2551" w:type="dxa"/>
            <w:vAlign w:val="center"/>
          </w:tcPr>
          <w:p w14:paraId="6FA2F040" w14:textId="77777777" w:rsidR="009E0353" w:rsidRPr="00C7086A" w:rsidRDefault="009E0353" w:rsidP="00D14D4C">
            <w:pPr>
              <w:rPr>
                <w:b/>
                <w:sz w:val="20"/>
                <w:szCs w:val="20"/>
              </w:rPr>
            </w:pPr>
            <w:r w:rsidRPr="00C7086A">
              <w:rPr>
                <w:b/>
                <w:sz w:val="20"/>
                <w:szCs w:val="20"/>
              </w:rPr>
              <w:t>Examen</w:t>
            </w:r>
          </w:p>
        </w:tc>
        <w:tc>
          <w:tcPr>
            <w:tcW w:w="3686" w:type="dxa"/>
            <w:vAlign w:val="center"/>
          </w:tcPr>
          <w:p w14:paraId="58E7CD85" w14:textId="77777777" w:rsidR="009E0353" w:rsidRPr="00C7086A" w:rsidRDefault="009E0353" w:rsidP="00D14D4C">
            <w:pPr>
              <w:rPr>
                <w:b/>
                <w:sz w:val="20"/>
                <w:szCs w:val="20"/>
              </w:rPr>
            </w:pPr>
            <w:r w:rsidRPr="00C7086A">
              <w:rPr>
                <w:b/>
                <w:sz w:val="20"/>
                <w:szCs w:val="20"/>
              </w:rPr>
              <w:t>Diploma-eisen</w:t>
            </w:r>
          </w:p>
        </w:tc>
      </w:tr>
      <w:tr w:rsidR="009E0353" w:rsidRPr="00C7086A" w14:paraId="1B486A48" w14:textId="77777777" w:rsidTr="00D14D4C">
        <w:trPr>
          <w:trHeight w:val="347"/>
        </w:trPr>
        <w:tc>
          <w:tcPr>
            <w:tcW w:w="1668" w:type="dxa"/>
            <w:vAlign w:val="center"/>
          </w:tcPr>
          <w:p w14:paraId="0648214B" w14:textId="13814A08" w:rsidR="009E0353" w:rsidRPr="00C7086A" w:rsidRDefault="009E0353" w:rsidP="00F573D5">
            <w:pPr>
              <w:rPr>
                <w:sz w:val="16"/>
                <w:szCs w:val="16"/>
              </w:rPr>
            </w:pPr>
            <w:r w:rsidRPr="00C7086A">
              <w:rPr>
                <w:sz w:val="16"/>
                <w:szCs w:val="16"/>
              </w:rPr>
              <w:t>Luisteren</w:t>
            </w:r>
          </w:p>
        </w:tc>
        <w:tc>
          <w:tcPr>
            <w:tcW w:w="1984" w:type="dxa"/>
            <w:vMerge w:val="restart"/>
            <w:vAlign w:val="center"/>
          </w:tcPr>
          <w:p w14:paraId="4F9BF6D1" w14:textId="0A5AE2A3" w:rsidR="009E0353" w:rsidRPr="00C7086A" w:rsidRDefault="009E0353" w:rsidP="00F573D5">
            <w:pPr>
              <w:rPr>
                <w:sz w:val="16"/>
                <w:szCs w:val="16"/>
              </w:rPr>
            </w:pPr>
            <w:r w:rsidRPr="00C7086A">
              <w:rPr>
                <w:sz w:val="16"/>
                <w:szCs w:val="16"/>
              </w:rPr>
              <w:t>Cijfer op 1 decimaal achter de komma</w:t>
            </w:r>
          </w:p>
        </w:tc>
        <w:tc>
          <w:tcPr>
            <w:tcW w:w="1985" w:type="dxa"/>
            <w:vMerge w:val="restart"/>
            <w:vAlign w:val="center"/>
          </w:tcPr>
          <w:p w14:paraId="2D588F16" w14:textId="77777777" w:rsidR="009E0353" w:rsidRPr="00C7086A" w:rsidRDefault="009E0353" w:rsidP="00F573D5">
            <w:pPr>
              <w:jc w:val="center"/>
              <w:rPr>
                <w:sz w:val="16"/>
                <w:szCs w:val="16"/>
              </w:rPr>
            </w:pPr>
            <w:r w:rsidRPr="00C7086A">
              <w:rPr>
                <w:sz w:val="16"/>
                <w:szCs w:val="16"/>
              </w:rPr>
              <w:t>50%</w:t>
            </w:r>
          </w:p>
        </w:tc>
        <w:tc>
          <w:tcPr>
            <w:tcW w:w="2126" w:type="dxa"/>
            <w:vMerge w:val="restart"/>
            <w:vAlign w:val="center"/>
          </w:tcPr>
          <w:p w14:paraId="39760CB2" w14:textId="77777777" w:rsidR="009E0353" w:rsidRPr="00C7086A" w:rsidRDefault="009E0353" w:rsidP="00F573D5">
            <w:pPr>
              <w:rPr>
                <w:sz w:val="16"/>
                <w:szCs w:val="16"/>
              </w:rPr>
            </w:pPr>
            <w:r w:rsidRPr="00C7086A">
              <w:rPr>
                <w:sz w:val="16"/>
                <w:szCs w:val="16"/>
              </w:rPr>
              <w:t>Examenlocatie Noorderpoort</w:t>
            </w:r>
          </w:p>
        </w:tc>
        <w:tc>
          <w:tcPr>
            <w:tcW w:w="2551" w:type="dxa"/>
            <w:vMerge w:val="restart"/>
            <w:vAlign w:val="center"/>
          </w:tcPr>
          <w:p w14:paraId="00D1CA01" w14:textId="77777777" w:rsidR="009E0353" w:rsidRPr="00C7086A" w:rsidRDefault="009E0353" w:rsidP="00F573D5">
            <w:pPr>
              <w:rPr>
                <w:sz w:val="16"/>
                <w:szCs w:val="16"/>
              </w:rPr>
            </w:pPr>
            <w:r w:rsidRPr="00C7086A">
              <w:rPr>
                <w:sz w:val="16"/>
                <w:szCs w:val="16"/>
              </w:rPr>
              <w:t xml:space="preserve">CE 3F duur: 120 minuten </w:t>
            </w:r>
            <w:r w:rsidRPr="00C7086A">
              <w:rPr>
                <w:sz w:val="16"/>
                <w:szCs w:val="16"/>
                <w:vertAlign w:val="superscript"/>
              </w:rPr>
              <w:footnoteReference w:id="1"/>
            </w:r>
          </w:p>
          <w:p w14:paraId="0B3F4AD4" w14:textId="77777777" w:rsidR="009E0353" w:rsidRPr="00C7086A" w:rsidRDefault="009E0353" w:rsidP="00F573D5">
            <w:pPr>
              <w:rPr>
                <w:sz w:val="16"/>
                <w:szCs w:val="16"/>
              </w:rPr>
            </w:pPr>
            <w:r w:rsidRPr="00C7086A">
              <w:rPr>
                <w:sz w:val="16"/>
                <w:szCs w:val="16"/>
              </w:rPr>
              <w:t>Digitaal examen</w:t>
            </w:r>
          </w:p>
          <w:p w14:paraId="16265EEB" w14:textId="77777777" w:rsidR="009E0353" w:rsidRPr="00C7086A" w:rsidRDefault="009E0353" w:rsidP="00F573D5">
            <w:pPr>
              <w:rPr>
                <w:sz w:val="16"/>
                <w:szCs w:val="16"/>
              </w:rPr>
            </w:pPr>
          </w:p>
        </w:tc>
        <w:tc>
          <w:tcPr>
            <w:tcW w:w="3686" w:type="dxa"/>
            <w:vMerge w:val="restart"/>
          </w:tcPr>
          <w:p w14:paraId="59140951" w14:textId="77777777" w:rsidR="009E0353" w:rsidRPr="00C7086A" w:rsidRDefault="009E0353" w:rsidP="00D14D4C">
            <w:pPr>
              <w:rPr>
                <w:sz w:val="16"/>
                <w:szCs w:val="16"/>
              </w:rPr>
            </w:pPr>
            <w:r w:rsidRPr="00C7086A">
              <w:rPr>
                <w:sz w:val="16"/>
                <w:szCs w:val="16"/>
              </w:rPr>
              <w:t>Voor Nederlands en Engels moet ten minste een 5 en een 6 zijn behaald (in willekeurige volgorde).</w:t>
            </w:r>
          </w:p>
          <w:p w14:paraId="70B64380" w14:textId="77777777" w:rsidR="009E0353" w:rsidRPr="00C7086A" w:rsidRDefault="009E0353" w:rsidP="00D14D4C">
            <w:pPr>
              <w:rPr>
                <w:sz w:val="18"/>
                <w:szCs w:val="18"/>
              </w:rPr>
            </w:pPr>
          </w:p>
        </w:tc>
      </w:tr>
      <w:tr w:rsidR="009E0353" w:rsidRPr="00C7086A" w14:paraId="50D13778" w14:textId="77777777" w:rsidTr="00C92661">
        <w:trPr>
          <w:trHeight w:val="348"/>
        </w:trPr>
        <w:tc>
          <w:tcPr>
            <w:tcW w:w="1668" w:type="dxa"/>
            <w:vAlign w:val="center"/>
          </w:tcPr>
          <w:p w14:paraId="44220B79" w14:textId="52227C2E" w:rsidR="009E0353" w:rsidRPr="00C7086A" w:rsidRDefault="009E0353" w:rsidP="00F573D5">
            <w:pPr>
              <w:rPr>
                <w:sz w:val="16"/>
                <w:szCs w:val="16"/>
              </w:rPr>
            </w:pPr>
            <w:r w:rsidRPr="00C7086A">
              <w:rPr>
                <w:sz w:val="16"/>
                <w:szCs w:val="16"/>
              </w:rPr>
              <w:t>Lezen</w:t>
            </w:r>
          </w:p>
        </w:tc>
        <w:tc>
          <w:tcPr>
            <w:tcW w:w="1984" w:type="dxa"/>
            <w:vMerge/>
            <w:vAlign w:val="center"/>
          </w:tcPr>
          <w:p w14:paraId="691EE716" w14:textId="77777777" w:rsidR="009E0353" w:rsidRPr="00C7086A" w:rsidRDefault="009E0353" w:rsidP="00F573D5">
            <w:pPr>
              <w:rPr>
                <w:sz w:val="16"/>
                <w:szCs w:val="16"/>
              </w:rPr>
            </w:pPr>
          </w:p>
        </w:tc>
        <w:tc>
          <w:tcPr>
            <w:tcW w:w="1985" w:type="dxa"/>
            <w:vMerge/>
            <w:vAlign w:val="center"/>
          </w:tcPr>
          <w:p w14:paraId="619437CB" w14:textId="77777777" w:rsidR="009E0353" w:rsidRPr="00C7086A" w:rsidRDefault="009E0353" w:rsidP="00F573D5">
            <w:pPr>
              <w:jc w:val="center"/>
              <w:rPr>
                <w:sz w:val="16"/>
                <w:szCs w:val="16"/>
              </w:rPr>
            </w:pPr>
          </w:p>
        </w:tc>
        <w:tc>
          <w:tcPr>
            <w:tcW w:w="2126" w:type="dxa"/>
            <w:vMerge/>
            <w:vAlign w:val="center"/>
          </w:tcPr>
          <w:p w14:paraId="0E2D49CE" w14:textId="77777777" w:rsidR="009E0353" w:rsidRPr="00C7086A" w:rsidRDefault="009E0353" w:rsidP="00F573D5">
            <w:pPr>
              <w:rPr>
                <w:sz w:val="16"/>
                <w:szCs w:val="16"/>
              </w:rPr>
            </w:pPr>
          </w:p>
        </w:tc>
        <w:tc>
          <w:tcPr>
            <w:tcW w:w="2551" w:type="dxa"/>
            <w:vMerge/>
            <w:vAlign w:val="center"/>
          </w:tcPr>
          <w:p w14:paraId="7A751C41" w14:textId="77777777" w:rsidR="009E0353" w:rsidRPr="00C7086A" w:rsidRDefault="009E0353" w:rsidP="00F573D5">
            <w:pPr>
              <w:rPr>
                <w:sz w:val="16"/>
                <w:szCs w:val="16"/>
              </w:rPr>
            </w:pPr>
          </w:p>
        </w:tc>
        <w:tc>
          <w:tcPr>
            <w:tcW w:w="3686" w:type="dxa"/>
            <w:vMerge/>
          </w:tcPr>
          <w:p w14:paraId="79C9E132" w14:textId="77777777" w:rsidR="009E0353" w:rsidRPr="00C7086A" w:rsidRDefault="009E0353" w:rsidP="00603657">
            <w:pPr>
              <w:jc w:val="center"/>
              <w:rPr>
                <w:sz w:val="16"/>
                <w:szCs w:val="16"/>
              </w:rPr>
            </w:pPr>
          </w:p>
        </w:tc>
      </w:tr>
      <w:tr w:rsidR="009E0353" w:rsidRPr="00C7086A" w14:paraId="7FD098EC" w14:textId="77777777" w:rsidTr="00C92661">
        <w:tc>
          <w:tcPr>
            <w:tcW w:w="1668" w:type="dxa"/>
            <w:vAlign w:val="center"/>
          </w:tcPr>
          <w:p w14:paraId="0549DDA0" w14:textId="1002D2CC" w:rsidR="009E0353" w:rsidRPr="00C7086A" w:rsidRDefault="009E0353" w:rsidP="00F573D5">
            <w:pPr>
              <w:rPr>
                <w:sz w:val="16"/>
                <w:szCs w:val="16"/>
              </w:rPr>
            </w:pPr>
            <w:r w:rsidRPr="00C7086A">
              <w:rPr>
                <w:sz w:val="16"/>
                <w:szCs w:val="16"/>
              </w:rPr>
              <w:t>Schrijven</w:t>
            </w:r>
          </w:p>
        </w:tc>
        <w:tc>
          <w:tcPr>
            <w:tcW w:w="1984" w:type="dxa"/>
            <w:vAlign w:val="center"/>
          </w:tcPr>
          <w:p w14:paraId="79E4F3C8" w14:textId="6BE34F02" w:rsidR="009E0353" w:rsidRPr="00C7086A" w:rsidRDefault="009E0353" w:rsidP="00F573D5">
            <w:pPr>
              <w:rPr>
                <w:sz w:val="16"/>
                <w:szCs w:val="16"/>
              </w:rPr>
            </w:pPr>
            <w:r w:rsidRPr="00C7086A">
              <w:rPr>
                <w:sz w:val="16"/>
                <w:szCs w:val="16"/>
              </w:rPr>
              <w:t>Cijfer op 1 decimaal achter de komma</w:t>
            </w:r>
          </w:p>
        </w:tc>
        <w:tc>
          <w:tcPr>
            <w:tcW w:w="1985" w:type="dxa"/>
            <w:vAlign w:val="center"/>
          </w:tcPr>
          <w:p w14:paraId="5F692987" w14:textId="77777777" w:rsidR="009E0353" w:rsidRPr="00C7086A" w:rsidRDefault="009E0353" w:rsidP="00F573D5">
            <w:pPr>
              <w:jc w:val="center"/>
              <w:rPr>
                <w:sz w:val="16"/>
                <w:szCs w:val="16"/>
              </w:rPr>
            </w:pPr>
            <w:r w:rsidRPr="00C7086A">
              <w:rPr>
                <w:sz w:val="16"/>
                <w:szCs w:val="16"/>
              </w:rPr>
              <w:t>25%</w:t>
            </w:r>
          </w:p>
        </w:tc>
        <w:tc>
          <w:tcPr>
            <w:tcW w:w="2126" w:type="dxa"/>
            <w:vAlign w:val="center"/>
          </w:tcPr>
          <w:p w14:paraId="606B1335" w14:textId="77777777" w:rsidR="009E0353" w:rsidRPr="00C7086A" w:rsidRDefault="009E0353" w:rsidP="00F573D5">
            <w:pPr>
              <w:rPr>
                <w:sz w:val="16"/>
                <w:szCs w:val="16"/>
              </w:rPr>
            </w:pPr>
            <w:r w:rsidRPr="00C7086A">
              <w:rPr>
                <w:sz w:val="16"/>
                <w:szCs w:val="16"/>
              </w:rPr>
              <w:t>Examenlocatie Noorderpoort of school</w:t>
            </w:r>
          </w:p>
        </w:tc>
        <w:tc>
          <w:tcPr>
            <w:tcW w:w="2551" w:type="dxa"/>
            <w:vAlign w:val="center"/>
          </w:tcPr>
          <w:p w14:paraId="06CCB911" w14:textId="575D86AB" w:rsidR="009E0353" w:rsidRPr="00C7086A" w:rsidRDefault="009E0353" w:rsidP="00F573D5">
            <w:pPr>
              <w:rPr>
                <w:sz w:val="16"/>
                <w:szCs w:val="16"/>
              </w:rPr>
            </w:pPr>
            <w:r w:rsidRPr="00C7086A">
              <w:rPr>
                <w:sz w:val="16"/>
                <w:szCs w:val="16"/>
              </w:rPr>
              <w:t>TOA</w:t>
            </w:r>
            <w:r w:rsidRPr="00C7086A">
              <w:rPr>
                <w:sz w:val="16"/>
                <w:szCs w:val="16"/>
                <w:vertAlign w:val="superscript"/>
              </w:rPr>
              <w:footnoteReference w:id="2"/>
            </w:r>
            <w:r w:rsidRPr="00C7086A">
              <w:rPr>
                <w:sz w:val="16"/>
                <w:szCs w:val="16"/>
              </w:rPr>
              <w:t xml:space="preserve"> Nederlands schrijven 3F  GB (globale beoordeling, ingekort) duur: max. 60 min.</w:t>
            </w:r>
          </w:p>
          <w:p w14:paraId="76E4685C" w14:textId="77777777" w:rsidR="009E0353" w:rsidRPr="00C7086A" w:rsidRDefault="009E0353" w:rsidP="00F573D5">
            <w:pPr>
              <w:rPr>
                <w:sz w:val="16"/>
                <w:szCs w:val="16"/>
              </w:rPr>
            </w:pPr>
            <w:r w:rsidRPr="00C7086A">
              <w:rPr>
                <w:sz w:val="16"/>
                <w:szCs w:val="16"/>
              </w:rPr>
              <w:t>Digitaal examen</w:t>
            </w:r>
          </w:p>
        </w:tc>
        <w:tc>
          <w:tcPr>
            <w:tcW w:w="3686" w:type="dxa"/>
            <w:vMerge/>
          </w:tcPr>
          <w:p w14:paraId="3384918D" w14:textId="77777777" w:rsidR="009E0353" w:rsidRPr="00C7086A" w:rsidRDefault="009E0353" w:rsidP="00603657">
            <w:pPr>
              <w:jc w:val="center"/>
              <w:rPr>
                <w:sz w:val="16"/>
                <w:szCs w:val="16"/>
              </w:rPr>
            </w:pPr>
          </w:p>
        </w:tc>
      </w:tr>
      <w:tr w:rsidR="009E0353" w:rsidRPr="00C7086A" w14:paraId="0654A9BD" w14:textId="77777777" w:rsidTr="00C92661">
        <w:trPr>
          <w:trHeight w:val="566"/>
        </w:trPr>
        <w:tc>
          <w:tcPr>
            <w:tcW w:w="1668" w:type="dxa"/>
            <w:vAlign w:val="center"/>
          </w:tcPr>
          <w:p w14:paraId="0087999D" w14:textId="3A042E8E" w:rsidR="009E0353" w:rsidRPr="00C7086A" w:rsidRDefault="009E0353" w:rsidP="00F573D5">
            <w:pPr>
              <w:rPr>
                <w:sz w:val="16"/>
                <w:szCs w:val="16"/>
              </w:rPr>
            </w:pPr>
            <w:r w:rsidRPr="00C7086A">
              <w:rPr>
                <w:sz w:val="16"/>
                <w:szCs w:val="16"/>
              </w:rPr>
              <w:t>Spreken</w:t>
            </w:r>
          </w:p>
        </w:tc>
        <w:tc>
          <w:tcPr>
            <w:tcW w:w="1984" w:type="dxa"/>
            <w:vAlign w:val="center"/>
          </w:tcPr>
          <w:p w14:paraId="18DD2CCD" w14:textId="78B99D8A" w:rsidR="009E0353" w:rsidRPr="00C7086A" w:rsidRDefault="009E0353" w:rsidP="00F573D5">
            <w:pPr>
              <w:rPr>
                <w:sz w:val="16"/>
                <w:szCs w:val="16"/>
              </w:rPr>
            </w:pPr>
            <w:r w:rsidRPr="00C7086A">
              <w:rPr>
                <w:sz w:val="16"/>
                <w:szCs w:val="16"/>
              </w:rPr>
              <w:t>Cijfer op 1 decimaal achter de komma</w:t>
            </w:r>
          </w:p>
        </w:tc>
        <w:tc>
          <w:tcPr>
            <w:tcW w:w="1985" w:type="dxa"/>
            <w:vAlign w:val="center"/>
          </w:tcPr>
          <w:p w14:paraId="780C85C4" w14:textId="77777777" w:rsidR="009E0353" w:rsidRPr="00C7086A" w:rsidRDefault="009E0353" w:rsidP="00F573D5">
            <w:pPr>
              <w:jc w:val="center"/>
              <w:rPr>
                <w:sz w:val="16"/>
                <w:szCs w:val="16"/>
              </w:rPr>
            </w:pPr>
            <w:r w:rsidRPr="00C7086A">
              <w:rPr>
                <w:sz w:val="16"/>
                <w:szCs w:val="16"/>
              </w:rPr>
              <w:t>12,5%</w:t>
            </w:r>
          </w:p>
        </w:tc>
        <w:tc>
          <w:tcPr>
            <w:tcW w:w="2126" w:type="dxa"/>
            <w:vAlign w:val="center"/>
          </w:tcPr>
          <w:p w14:paraId="1374B37B" w14:textId="77777777" w:rsidR="009E0353" w:rsidRPr="00C7086A" w:rsidRDefault="009E0353" w:rsidP="00F573D5">
            <w:pPr>
              <w:rPr>
                <w:sz w:val="16"/>
                <w:szCs w:val="16"/>
              </w:rPr>
            </w:pPr>
            <w:r w:rsidRPr="00C7086A">
              <w:rPr>
                <w:sz w:val="16"/>
                <w:szCs w:val="16"/>
              </w:rPr>
              <w:t>Examenlocatie Noorderpoort of school</w:t>
            </w:r>
          </w:p>
        </w:tc>
        <w:tc>
          <w:tcPr>
            <w:tcW w:w="2551" w:type="dxa"/>
            <w:vAlign w:val="center"/>
          </w:tcPr>
          <w:p w14:paraId="7F163226" w14:textId="77777777" w:rsidR="009E0353" w:rsidRPr="00C7086A" w:rsidRDefault="009E0353" w:rsidP="00F573D5">
            <w:pPr>
              <w:rPr>
                <w:sz w:val="16"/>
                <w:szCs w:val="16"/>
              </w:rPr>
            </w:pPr>
            <w:r w:rsidRPr="00C7086A">
              <w:rPr>
                <w:sz w:val="16"/>
                <w:szCs w:val="16"/>
              </w:rPr>
              <w:t>TOA Nederlands spreken 3F  IE</w:t>
            </w:r>
            <w:r w:rsidRPr="00C7086A">
              <w:rPr>
                <w:sz w:val="16"/>
                <w:szCs w:val="16"/>
                <w:vertAlign w:val="superscript"/>
              </w:rPr>
              <w:footnoteReference w:id="3"/>
            </w:r>
          </w:p>
          <w:p w14:paraId="118ECC0D" w14:textId="77777777" w:rsidR="009E0353" w:rsidRPr="00C7086A" w:rsidRDefault="009E0353" w:rsidP="00F573D5">
            <w:pPr>
              <w:rPr>
                <w:sz w:val="16"/>
                <w:szCs w:val="16"/>
              </w:rPr>
            </w:pPr>
            <w:r w:rsidRPr="00C7086A">
              <w:rPr>
                <w:sz w:val="16"/>
                <w:szCs w:val="16"/>
              </w:rPr>
              <w:t>Mondeling examen</w:t>
            </w:r>
          </w:p>
        </w:tc>
        <w:tc>
          <w:tcPr>
            <w:tcW w:w="3686" w:type="dxa"/>
            <w:vMerge/>
          </w:tcPr>
          <w:p w14:paraId="2E36C5F2" w14:textId="77777777" w:rsidR="009E0353" w:rsidRPr="00C7086A" w:rsidRDefault="009E0353" w:rsidP="00603657">
            <w:pPr>
              <w:jc w:val="center"/>
              <w:rPr>
                <w:sz w:val="16"/>
                <w:szCs w:val="16"/>
              </w:rPr>
            </w:pPr>
          </w:p>
        </w:tc>
      </w:tr>
      <w:tr w:rsidR="009E0353" w:rsidRPr="00C7086A" w14:paraId="0ACEC93E" w14:textId="77777777" w:rsidTr="00C92661">
        <w:trPr>
          <w:trHeight w:val="405"/>
        </w:trPr>
        <w:tc>
          <w:tcPr>
            <w:tcW w:w="1668" w:type="dxa"/>
            <w:vAlign w:val="center"/>
          </w:tcPr>
          <w:p w14:paraId="79005C72" w14:textId="4D7ACEA8" w:rsidR="009E0353" w:rsidRPr="00C7086A" w:rsidRDefault="009E0353" w:rsidP="00F573D5">
            <w:pPr>
              <w:rPr>
                <w:sz w:val="16"/>
                <w:szCs w:val="16"/>
              </w:rPr>
            </w:pPr>
            <w:r w:rsidRPr="00C7086A">
              <w:rPr>
                <w:sz w:val="16"/>
                <w:szCs w:val="16"/>
              </w:rPr>
              <w:t>Gesprekken voeren</w:t>
            </w:r>
          </w:p>
        </w:tc>
        <w:tc>
          <w:tcPr>
            <w:tcW w:w="1984" w:type="dxa"/>
            <w:vAlign w:val="center"/>
          </w:tcPr>
          <w:p w14:paraId="56756FC9" w14:textId="03DDB7DD" w:rsidR="009E0353" w:rsidRPr="00C7086A" w:rsidRDefault="009E0353" w:rsidP="00F573D5">
            <w:pPr>
              <w:rPr>
                <w:sz w:val="16"/>
                <w:szCs w:val="16"/>
              </w:rPr>
            </w:pPr>
            <w:r w:rsidRPr="00C7086A">
              <w:rPr>
                <w:sz w:val="16"/>
                <w:szCs w:val="16"/>
              </w:rPr>
              <w:t>Cijfer op 1 decimaal achter de komma</w:t>
            </w:r>
          </w:p>
        </w:tc>
        <w:tc>
          <w:tcPr>
            <w:tcW w:w="1985" w:type="dxa"/>
            <w:vAlign w:val="center"/>
          </w:tcPr>
          <w:p w14:paraId="724E438A" w14:textId="77777777" w:rsidR="009E0353" w:rsidRPr="00C7086A" w:rsidRDefault="009E0353" w:rsidP="00F573D5">
            <w:pPr>
              <w:jc w:val="center"/>
              <w:rPr>
                <w:sz w:val="24"/>
                <w:szCs w:val="24"/>
              </w:rPr>
            </w:pPr>
            <w:r w:rsidRPr="00C7086A">
              <w:rPr>
                <w:sz w:val="16"/>
                <w:szCs w:val="16"/>
              </w:rPr>
              <w:t>12,5%</w:t>
            </w:r>
          </w:p>
        </w:tc>
        <w:tc>
          <w:tcPr>
            <w:tcW w:w="2126" w:type="dxa"/>
            <w:vAlign w:val="center"/>
          </w:tcPr>
          <w:p w14:paraId="3F81F6F3" w14:textId="77777777" w:rsidR="009E0353" w:rsidRPr="00C7086A" w:rsidRDefault="009E0353" w:rsidP="00F573D5">
            <w:pPr>
              <w:rPr>
                <w:sz w:val="24"/>
                <w:szCs w:val="24"/>
              </w:rPr>
            </w:pPr>
            <w:r w:rsidRPr="00C7086A">
              <w:rPr>
                <w:sz w:val="16"/>
                <w:szCs w:val="16"/>
              </w:rPr>
              <w:t>Examenlocatie Noorderpoort of school</w:t>
            </w:r>
          </w:p>
        </w:tc>
        <w:tc>
          <w:tcPr>
            <w:tcW w:w="2551" w:type="dxa"/>
            <w:vAlign w:val="center"/>
          </w:tcPr>
          <w:p w14:paraId="77EB9ED1" w14:textId="77777777" w:rsidR="009E0353" w:rsidRPr="00C7086A" w:rsidRDefault="009E0353" w:rsidP="00F573D5">
            <w:pPr>
              <w:rPr>
                <w:sz w:val="16"/>
                <w:szCs w:val="16"/>
              </w:rPr>
            </w:pPr>
            <w:r w:rsidRPr="00C7086A">
              <w:rPr>
                <w:sz w:val="16"/>
                <w:szCs w:val="16"/>
              </w:rPr>
              <w:t>TOA Nederlands gesprekken voeren 3F IE  Mondeling examen</w:t>
            </w:r>
          </w:p>
        </w:tc>
        <w:tc>
          <w:tcPr>
            <w:tcW w:w="3686" w:type="dxa"/>
            <w:vMerge/>
          </w:tcPr>
          <w:p w14:paraId="2538B043" w14:textId="77777777" w:rsidR="009E0353" w:rsidRPr="00C7086A" w:rsidRDefault="009E0353" w:rsidP="00603657">
            <w:pPr>
              <w:jc w:val="center"/>
              <w:rPr>
                <w:sz w:val="16"/>
                <w:szCs w:val="16"/>
              </w:rPr>
            </w:pPr>
          </w:p>
        </w:tc>
      </w:tr>
      <w:tr w:rsidR="009E0353" w:rsidRPr="00C7086A" w14:paraId="36712868" w14:textId="77777777" w:rsidTr="00C92661">
        <w:trPr>
          <w:trHeight w:val="568"/>
        </w:trPr>
        <w:tc>
          <w:tcPr>
            <w:tcW w:w="1668" w:type="dxa"/>
            <w:vAlign w:val="center"/>
          </w:tcPr>
          <w:p w14:paraId="3A0B0D44" w14:textId="7B56F166" w:rsidR="009E0353" w:rsidRPr="00C7086A" w:rsidRDefault="009E0353" w:rsidP="00F573D5">
            <w:pPr>
              <w:rPr>
                <w:sz w:val="16"/>
                <w:szCs w:val="16"/>
              </w:rPr>
            </w:pPr>
            <w:r w:rsidRPr="00C7086A">
              <w:rPr>
                <w:sz w:val="16"/>
                <w:szCs w:val="16"/>
              </w:rPr>
              <w:t>Taalverzorging</w:t>
            </w:r>
          </w:p>
        </w:tc>
        <w:tc>
          <w:tcPr>
            <w:tcW w:w="1984" w:type="dxa"/>
            <w:vAlign w:val="center"/>
          </w:tcPr>
          <w:p w14:paraId="5508B6F4" w14:textId="77777777" w:rsidR="009E0353" w:rsidRPr="00C7086A" w:rsidRDefault="009E0353" w:rsidP="00F573D5">
            <w:pPr>
              <w:rPr>
                <w:sz w:val="16"/>
                <w:szCs w:val="16"/>
              </w:rPr>
            </w:pPr>
            <w:r w:rsidRPr="00C7086A">
              <w:rPr>
                <w:sz w:val="16"/>
                <w:szCs w:val="16"/>
              </w:rPr>
              <w:t>Geïntegreerd in examen schrijven</w:t>
            </w:r>
          </w:p>
        </w:tc>
        <w:tc>
          <w:tcPr>
            <w:tcW w:w="1985" w:type="dxa"/>
            <w:vAlign w:val="center"/>
          </w:tcPr>
          <w:p w14:paraId="4A5F92E5" w14:textId="77777777" w:rsidR="009E0353" w:rsidRPr="00C7086A" w:rsidRDefault="009E0353" w:rsidP="00F573D5">
            <w:pPr>
              <w:jc w:val="center"/>
              <w:rPr>
                <w:sz w:val="16"/>
                <w:szCs w:val="16"/>
              </w:rPr>
            </w:pPr>
            <w:r w:rsidRPr="00C7086A">
              <w:rPr>
                <w:sz w:val="16"/>
                <w:szCs w:val="16"/>
              </w:rPr>
              <w:t>n.v.t.</w:t>
            </w:r>
          </w:p>
        </w:tc>
        <w:tc>
          <w:tcPr>
            <w:tcW w:w="2126" w:type="dxa"/>
            <w:vAlign w:val="center"/>
          </w:tcPr>
          <w:p w14:paraId="4F933661" w14:textId="77777777" w:rsidR="009E0353" w:rsidRPr="00C7086A" w:rsidRDefault="009E0353" w:rsidP="00F573D5">
            <w:pPr>
              <w:rPr>
                <w:sz w:val="16"/>
                <w:szCs w:val="16"/>
              </w:rPr>
            </w:pPr>
            <w:r w:rsidRPr="00C7086A">
              <w:rPr>
                <w:sz w:val="16"/>
                <w:szCs w:val="16"/>
              </w:rPr>
              <w:t>n.v.t.</w:t>
            </w:r>
          </w:p>
        </w:tc>
        <w:tc>
          <w:tcPr>
            <w:tcW w:w="2551" w:type="dxa"/>
            <w:vAlign w:val="center"/>
          </w:tcPr>
          <w:p w14:paraId="5D9A0340" w14:textId="77777777" w:rsidR="009E0353" w:rsidRPr="00C7086A" w:rsidRDefault="009E0353" w:rsidP="00F573D5">
            <w:pPr>
              <w:rPr>
                <w:sz w:val="16"/>
                <w:szCs w:val="16"/>
              </w:rPr>
            </w:pPr>
            <w:r w:rsidRPr="00C7086A">
              <w:rPr>
                <w:sz w:val="16"/>
                <w:szCs w:val="16"/>
              </w:rPr>
              <w:t>n.v.t.</w:t>
            </w:r>
          </w:p>
        </w:tc>
        <w:tc>
          <w:tcPr>
            <w:tcW w:w="3686" w:type="dxa"/>
            <w:vMerge/>
          </w:tcPr>
          <w:p w14:paraId="787B8A2F" w14:textId="77777777" w:rsidR="009E0353" w:rsidRPr="00C7086A" w:rsidRDefault="009E0353" w:rsidP="00603657">
            <w:pPr>
              <w:jc w:val="center"/>
              <w:rPr>
                <w:sz w:val="16"/>
                <w:szCs w:val="16"/>
              </w:rPr>
            </w:pPr>
          </w:p>
        </w:tc>
      </w:tr>
    </w:tbl>
    <w:p w14:paraId="7A1D992C" w14:textId="77777777" w:rsidR="00C92661" w:rsidRDefault="00C92661" w:rsidP="00BB5E1C">
      <w:pPr>
        <w:rPr>
          <w:b/>
          <w:bCs/>
          <w:sz w:val="24"/>
          <w:szCs w:val="24"/>
        </w:rPr>
      </w:pPr>
    </w:p>
    <w:p w14:paraId="3197C6FF" w14:textId="60915172" w:rsidR="00A055BB" w:rsidRPr="00866FEB" w:rsidRDefault="00BB5E1C" w:rsidP="00866FEB">
      <w:pPr>
        <w:pStyle w:val="Lijstalinea"/>
        <w:numPr>
          <w:ilvl w:val="2"/>
          <w:numId w:val="19"/>
        </w:numPr>
        <w:rPr>
          <w:b/>
          <w:bCs/>
          <w:sz w:val="24"/>
          <w:szCs w:val="24"/>
        </w:rPr>
      </w:pPr>
      <w:r w:rsidRPr="00866FEB">
        <w:rPr>
          <w:b/>
          <w:bCs/>
          <w:sz w:val="24"/>
          <w:szCs w:val="24"/>
        </w:rPr>
        <w:t>Examenplan Rekenen generiek</w:t>
      </w:r>
      <w:r w:rsidR="009E0353" w:rsidRPr="00866FEB">
        <w:rPr>
          <w:b/>
          <w:bCs/>
          <w:sz w:val="24"/>
          <w:szCs w:val="24"/>
        </w:rPr>
        <w:t xml:space="preserve"> </w:t>
      </w:r>
    </w:p>
    <w:p w14:paraId="64696C24" w14:textId="77777777" w:rsidR="00BB5E1C" w:rsidRPr="00BB5E1C" w:rsidRDefault="00BB5E1C" w:rsidP="00BB5E1C">
      <w:pPr>
        <w:rPr>
          <w:sz w:val="20"/>
        </w:rPr>
      </w:pPr>
    </w:p>
    <w:tbl>
      <w:tblPr>
        <w:tblStyle w:val="Tabelraster9"/>
        <w:tblpPr w:leftFromText="141" w:rightFromText="141" w:vertAnchor="page" w:horzAnchor="margin" w:tblpY="2433"/>
        <w:tblW w:w="0" w:type="auto"/>
        <w:tblLayout w:type="fixed"/>
        <w:tblLook w:val="04A0" w:firstRow="1" w:lastRow="0" w:firstColumn="1" w:lastColumn="0" w:noHBand="0" w:noVBand="1"/>
      </w:tblPr>
      <w:tblGrid>
        <w:gridCol w:w="1497"/>
        <w:gridCol w:w="1588"/>
        <w:gridCol w:w="1985"/>
        <w:gridCol w:w="1984"/>
        <w:gridCol w:w="2410"/>
        <w:gridCol w:w="2410"/>
      </w:tblGrid>
      <w:tr w:rsidR="005C20B3" w:rsidRPr="001C7337" w14:paraId="150D407E" w14:textId="77777777" w:rsidTr="00AA3108">
        <w:tc>
          <w:tcPr>
            <w:tcW w:w="11874" w:type="dxa"/>
            <w:gridSpan w:val="6"/>
            <w:shd w:val="clear" w:color="auto" w:fill="B2A1C7" w:themeFill="accent4" w:themeFillTint="99"/>
          </w:tcPr>
          <w:p w14:paraId="54427848" w14:textId="77777777" w:rsidR="005C20B3" w:rsidRPr="001C7337" w:rsidRDefault="005C20B3" w:rsidP="00AA3108">
            <w:pPr>
              <w:rPr>
                <w:b/>
                <w:sz w:val="28"/>
                <w:szCs w:val="28"/>
              </w:rPr>
            </w:pPr>
            <w:r>
              <w:rPr>
                <w:b/>
                <w:sz w:val="28"/>
                <w:szCs w:val="28"/>
              </w:rPr>
              <w:t>Examenplan rekenen mbo 4</w:t>
            </w:r>
          </w:p>
        </w:tc>
      </w:tr>
      <w:tr w:rsidR="005C20B3" w:rsidRPr="001C7337" w14:paraId="12ECF4B7" w14:textId="77777777" w:rsidTr="00AA3108">
        <w:trPr>
          <w:trHeight w:val="509"/>
        </w:trPr>
        <w:tc>
          <w:tcPr>
            <w:tcW w:w="1497" w:type="dxa"/>
            <w:vAlign w:val="center"/>
          </w:tcPr>
          <w:p w14:paraId="386FEF8D" w14:textId="77777777" w:rsidR="005C20B3" w:rsidRPr="001C7337" w:rsidRDefault="005C20B3" w:rsidP="00AA3108">
            <w:pPr>
              <w:rPr>
                <w:b/>
                <w:sz w:val="20"/>
                <w:szCs w:val="20"/>
              </w:rPr>
            </w:pPr>
            <w:r w:rsidRPr="001C7337">
              <w:rPr>
                <w:b/>
                <w:sz w:val="20"/>
                <w:szCs w:val="20"/>
              </w:rPr>
              <w:t>Domein/</w:t>
            </w:r>
          </w:p>
          <w:p w14:paraId="3945BC87" w14:textId="77777777" w:rsidR="005C20B3" w:rsidRPr="001C7337" w:rsidRDefault="005C20B3" w:rsidP="00AA3108">
            <w:pPr>
              <w:rPr>
                <w:b/>
                <w:sz w:val="20"/>
                <w:szCs w:val="20"/>
              </w:rPr>
            </w:pPr>
            <w:r w:rsidRPr="001C7337">
              <w:rPr>
                <w:b/>
                <w:sz w:val="20"/>
                <w:szCs w:val="20"/>
              </w:rPr>
              <w:t>vaardigheid</w:t>
            </w:r>
          </w:p>
        </w:tc>
        <w:tc>
          <w:tcPr>
            <w:tcW w:w="1588" w:type="dxa"/>
            <w:vAlign w:val="center"/>
          </w:tcPr>
          <w:p w14:paraId="435E6BBF" w14:textId="77777777" w:rsidR="005C20B3" w:rsidRPr="001C7337" w:rsidRDefault="005C20B3" w:rsidP="00AA3108">
            <w:pPr>
              <w:rPr>
                <w:b/>
                <w:sz w:val="20"/>
                <w:szCs w:val="20"/>
              </w:rPr>
            </w:pPr>
            <w:r w:rsidRPr="001C7337">
              <w:rPr>
                <w:b/>
                <w:sz w:val="20"/>
                <w:szCs w:val="20"/>
              </w:rPr>
              <w:t>Score</w:t>
            </w:r>
            <w:r>
              <w:rPr>
                <w:b/>
                <w:sz w:val="20"/>
                <w:szCs w:val="20"/>
              </w:rPr>
              <w:t>-</w:t>
            </w:r>
            <w:r w:rsidRPr="001C7337">
              <w:rPr>
                <w:b/>
                <w:sz w:val="20"/>
                <w:szCs w:val="20"/>
              </w:rPr>
              <w:t>voorschrift</w:t>
            </w:r>
          </w:p>
        </w:tc>
        <w:tc>
          <w:tcPr>
            <w:tcW w:w="1985" w:type="dxa"/>
            <w:vAlign w:val="center"/>
          </w:tcPr>
          <w:p w14:paraId="10F57278" w14:textId="50BC4531" w:rsidR="005C20B3" w:rsidRPr="001C7337" w:rsidRDefault="00C13F54" w:rsidP="00AA3108">
            <w:pPr>
              <w:rPr>
                <w:b/>
                <w:sz w:val="20"/>
                <w:szCs w:val="20"/>
              </w:rPr>
            </w:pPr>
            <w:r>
              <w:rPr>
                <w:b/>
                <w:sz w:val="20"/>
                <w:szCs w:val="20"/>
              </w:rPr>
              <w:t>Weging</w:t>
            </w:r>
          </w:p>
        </w:tc>
        <w:tc>
          <w:tcPr>
            <w:tcW w:w="1984" w:type="dxa"/>
            <w:vAlign w:val="center"/>
          </w:tcPr>
          <w:p w14:paraId="33351D6B" w14:textId="77777777" w:rsidR="005C20B3" w:rsidRPr="001C7337" w:rsidRDefault="005C20B3" w:rsidP="00AA3108">
            <w:pPr>
              <w:rPr>
                <w:b/>
                <w:sz w:val="20"/>
                <w:szCs w:val="20"/>
              </w:rPr>
            </w:pPr>
            <w:r w:rsidRPr="001C7337">
              <w:rPr>
                <w:b/>
                <w:sz w:val="20"/>
                <w:szCs w:val="20"/>
              </w:rPr>
              <w:t>Afnamelocatie</w:t>
            </w:r>
          </w:p>
        </w:tc>
        <w:tc>
          <w:tcPr>
            <w:tcW w:w="2410" w:type="dxa"/>
            <w:vAlign w:val="center"/>
          </w:tcPr>
          <w:p w14:paraId="17B651B6" w14:textId="77777777" w:rsidR="005C20B3" w:rsidRPr="001C7337" w:rsidRDefault="005C20B3" w:rsidP="00AA3108">
            <w:pPr>
              <w:rPr>
                <w:b/>
                <w:sz w:val="20"/>
                <w:szCs w:val="20"/>
              </w:rPr>
            </w:pPr>
            <w:r w:rsidRPr="001C7337">
              <w:rPr>
                <w:b/>
                <w:sz w:val="20"/>
                <w:szCs w:val="20"/>
              </w:rPr>
              <w:t>Examen</w:t>
            </w:r>
            <w:r w:rsidRPr="001C7337">
              <w:rPr>
                <w:b/>
                <w:sz w:val="20"/>
                <w:szCs w:val="20"/>
                <w:vertAlign w:val="superscript"/>
              </w:rPr>
              <w:footnoteReference w:id="4"/>
            </w:r>
          </w:p>
        </w:tc>
        <w:tc>
          <w:tcPr>
            <w:tcW w:w="2410" w:type="dxa"/>
            <w:vAlign w:val="center"/>
          </w:tcPr>
          <w:p w14:paraId="486983AA" w14:textId="77777777" w:rsidR="005C20B3" w:rsidRPr="001C7337" w:rsidRDefault="005C20B3" w:rsidP="00AA3108">
            <w:pPr>
              <w:rPr>
                <w:b/>
                <w:sz w:val="20"/>
                <w:szCs w:val="20"/>
              </w:rPr>
            </w:pPr>
            <w:r w:rsidRPr="001C7337">
              <w:rPr>
                <w:b/>
                <w:sz w:val="20"/>
                <w:szCs w:val="20"/>
              </w:rPr>
              <w:t>Diploma-eisen</w:t>
            </w:r>
          </w:p>
        </w:tc>
      </w:tr>
      <w:tr w:rsidR="005C20B3" w:rsidRPr="001C7337" w14:paraId="18538D91" w14:textId="77777777" w:rsidTr="00AA3108">
        <w:trPr>
          <w:trHeight w:val="340"/>
        </w:trPr>
        <w:tc>
          <w:tcPr>
            <w:tcW w:w="1497" w:type="dxa"/>
            <w:vAlign w:val="center"/>
          </w:tcPr>
          <w:p w14:paraId="2774CFCC" w14:textId="77777777" w:rsidR="005C20B3" w:rsidRPr="001C7337" w:rsidRDefault="005C20B3" w:rsidP="00AA3108">
            <w:pPr>
              <w:rPr>
                <w:sz w:val="16"/>
                <w:szCs w:val="16"/>
              </w:rPr>
            </w:pPr>
            <w:r w:rsidRPr="001C7337">
              <w:rPr>
                <w:sz w:val="16"/>
                <w:szCs w:val="16"/>
              </w:rPr>
              <w:t>Getallen</w:t>
            </w:r>
          </w:p>
        </w:tc>
        <w:tc>
          <w:tcPr>
            <w:tcW w:w="1588" w:type="dxa"/>
            <w:vMerge w:val="restart"/>
            <w:vAlign w:val="center"/>
          </w:tcPr>
          <w:p w14:paraId="47548B3E" w14:textId="77777777" w:rsidR="005C20B3" w:rsidRPr="001C7337" w:rsidRDefault="005C20B3" w:rsidP="00AA3108">
            <w:pPr>
              <w:rPr>
                <w:sz w:val="16"/>
                <w:szCs w:val="16"/>
              </w:rPr>
            </w:pPr>
            <w:r w:rsidRPr="001C7337">
              <w:rPr>
                <w:sz w:val="16"/>
                <w:szCs w:val="16"/>
              </w:rPr>
              <w:t>Geheel cij</w:t>
            </w:r>
            <w:r>
              <w:rPr>
                <w:sz w:val="16"/>
                <w:szCs w:val="16"/>
              </w:rPr>
              <w:t>f</w:t>
            </w:r>
            <w:r w:rsidRPr="001C7337">
              <w:rPr>
                <w:sz w:val="16"/>
                <w:szCs w:val="16"/>
              </w:rPr>
              <w:t>er</w:t>
            </w:r>
          </w:p>
        </w:tc>
        <w:tc>
          <w:tcPr>
            <w:tcW w:w="1985" w:type="dxa"/>
            <w:vMerge w:val="restart"/>
            <w:vAlign w:val="center"/>
          </w:tcPr>
          <w:p w14:paraId="116EA3F7" w14:textId="77777777" w:rsidR="005C20B3" w:rsidRPr="001C7337" w:rsidRDefault="005C20B3" w:rsidP="00AA3108">
            <w:pPr>
              <w:rPr>
                <w:sz w:val="16"/>
                <w:szCs w:val="16"/>
              </w:rPr>
            </w:pPr>
            <w:r>
              <w:rPr>
                <w:sz w:val="16"/>
                <w:szCs w:val="16"/>
              </w:rPr>
              <w:t>Het examen- resultaat  is één cijfer.  De vaardigheden worden in één examen getoetst.</w:t>
            </w:r>
          </w:p>
        </w:tc>
        <w:tc>
          <w:tcPr>
            <w:tcW w:w="1984" w:type="dxa"/>
            <w:vMerge w:val="restart"/>
            <w:vAlign w:val="center"/>
          </w:tcPr>
          <w:p w14:paraId="5C94F76C" w14:textId="77777777" w:rsidR="005C20B3" w:rsidRPr="001C7337" w:rsidRDefault="005C20B3" w:rsidP="00AA3108">
            <w:pPr>
              <w:rPr>
                <w:sz w:val="16"/>
                <w:szCs w:val="16"/>
              </w:rPr>
            </w:pPr>
            <w:r w:rsidRPr="001C7337">
              <w:rPr>
                <w:sz w:val="16"/>
                <w:szCs w:val="16"/>
              </w:rPr>
              <w:t>Examenlocatie Noorderpoort</w:t>
            </w:r>
          </w:p>
        </w:tc>
        <w:tc>
          <w:tcPr>
            <w:tcW w:w="2410" w:type="dxa"/>
            <w:vMerge w:val="restart"/>
            <w:vAlign w:val="center"/>
          </w:tcPr>
          <w:p w14:paraId="59E4C904" w14:textId="77777777" w:rsidR="005C20B3" w:rsidRPr="001C7337" w:rsidRDefault="005C20B3" w:rsidP="00AA3108">
            <w:pPr>
              <w:rPr>
                <w:sz w:val="16"/>
                <w:szCs w:val="16"/>
              </w:rPr>
            </w:pPr>
            <w:r>
              <w:rPr>
                <w:sz w:val="16"/>
                <w:szCs w:val="16"/>
              </w:rPr>
              <w:t>Centraal examen 3F of 3ER.</w:t>
            </w:r>
          </w:p>
          <w:p w14:paraId="3900960A" w14:textId="77777777" w:rsidR="005C20B3" w:rsidRPr="001C7337" w:rsidRDefault="005C20B3" w:rsidP="00AA3108">
            <w:pPr>
              <w:rPr>
                <w:sz w:val="16"/>
                <w:szCs w:val="16"/>
              </w:rPr>
            </w:pPr>
            <w:r>
              <w:rPr>
                <w:sz w:val="16"/>
                <w:szCs w:val="16"/>
              </w:rPr>
              <w:t>Duur: 12</w:t>
            </w:r>
            <w:r w:rsidRPr="001C7337">
              <w:rPr>
                <w:sz w:val="16"/>
                <w:szCs w:val="16"/>
              </w:rPr>
              <w:t>0 minuten digitaal examen</w:t>
            </w:r>
            <w:r>
              <w:rPr>
                <w:sz w:val="16"/>
                <w:szCs w:val="16"/>
              </w:rPr>
              <w:t>.</w:t>
            </w:r>
          </w:p>
          <w:p w14:paraId="6688D393" w14:textId="77777777" w:rsidR="005C20B3" w:rsidRPr="001C7337" w:rsidRDefault="005C20B3" w:rsidP="00AA3108">
            <w:pPr>
              <w:rPr>
                <w:sz w:val="16"/>
                <w:szCs w:val="16"/>
              </w:rPr>
            </w:pPr>
            <w:r w:rsidRPr="001C7337">
              <w:rPr>
                <w:sz w:val="16"/>
                <w:szCs w:val="16"/>
              </w:rPr>
              <w:t xml:space="preserve"> </w:t>
            </w:r>
          </w:p>
        </w:tc>
        <w:tc>
          <w:tcPr>
            <w:tcW w:w="2410" w:type="dxa"/>
            <w:vMerge w:val="restart"/>
            <w:vAlign w:val="center"/>
          </w:tcPr>
          <w:p w14:paraId="2A29955B" w14:textId="2C9FB062" w:rsidR="006664DF" w:rsidRPr="00C504DB" w:rsidRDefault="005C20B3" w:rsidP="00AA3108">
            <w:pPr>
              <w:rPr>
                <w:color w:val="FF0000"/>
                <w:sz w:val="16"/>
                <w:szCs w:val="16"/>
              </w:rPr>
            </w:pPr>
            <w:r w:rsidRPr="00C504DB">
              <w:rPr>
                <w:color w:val="000000" w:themeColor="text1"/>
                <w:sz w:val="16"/>
                <w:szCs w:val="16"/>
              </w:rPr>
              <w:t>Het resultaat van het rekenexamen telt nog niet mee voor een diploma. Dit hangt af van de zak-/slaagregeling in het voortgezet onderwijs.</w:t>
            </w:r>
          </w:p>
        </w:tc>
      </w:tr>
      <w:tr w:rsidR="005C20B3" w:rsidRPr="001C7337" w14:paraId="042CDA0A" w14:textId="77777777" w:rsidTr="00AA3108">
        <w:trPr>
          <w:trHeight w:val="340"/>
        </w:trPr>
        <w:tc>
          <w:tcPr>
            <w:tcW w:w="1497" w:type="dxa"/>
            <w:vAlign w:val="center"/>
          </w:tcPr>
          <w:p w14:paraId="586AAE6B" w14:textId="77777777" w:rsidR="005C20B3" w:rsidRPr="001C7337" w:rsidRDefault="005C20B3" w:rsidP="00AA3108">
            <w:pPr>
              <w:rPr>
                <w:sz w:val="16"/>
                <w:szCs w:val="16"/>
              </w:rPr>
            </w:pPr>
            <w:r w:rsidRPr="001C7337">
              <w:rPr>
                <w:sz w:val="16"/>
                <w:szCs w:val="16"/>
              </w:rPr>
              <w:t>Verhoudingen</w:t>
            </w:r>
          </w:p>
        </w:tc>
        <w:tc>
          <w:tcPr>
            <w:tcW w:w="1588" w:type="dxa"/>
            <w:vMerge/>
          </w:tcPr>
          <w:p w14:paraId="0FB2284C" w14:textId="77777777" w:rsidR="005C20B3" w:rsidRPr="001C7337" w:rsidRDefault="005C20B3" w:rsidP="00AA3108">
            <w:pPr>
              <w:rPr>
                <w:sz w:val="16"/>
                <w:szCs w:val="16"/>
              </w:rPr>
            </w:pPr>
          </w:p>
        </w:tc>
        <w:tc>
          <w:tcPr>
            <w:tcW w:w="1985" w:type="dxa"/>
            <w:vMerge/>
          </w:tcPr>
          <w:p w14:paraId="40C0B4E4" w14:textId="77777777" w:rsidR="005C20B3" w:rsidRPr="001C7337" w:rsidRDefault="005C20B3" w:rsidP="00AA3108">
            <w:pPr>
              <w:rPr>
                <w:sz w:val="16"/>
                <w:szCs w:val="16"/>
              </w:rPr>
            </w:pPr>
          </w:p>
        </w:tc>
        <w:tc>
          <w:tcPr>
            <w:tcW w:w="1984" w:type="dxa"/>
            <w:vMerge/>
          </w:tcPr>
          <w:p w14:paraId="3BE85B08" w14:textId="77777777" w:rsidR="005C20B3" w:rsidRPr="001C7337" w:rsidRDefault="005C20B3" w:rsidP="00AA3108">
            <w:pPr>
              <w:rPr>
                <w:sz w:val="16"/>
                <w:szCs w:val="16"/>
              </w:rPr>
            </w:pPr>
          </w:p>
        </w:tc>
        <w:tc>
          <w:tcPr>
            <w:tcW w:w="2410" w:type="dxa"/>
            <w:vMerge/>
          </w:tcPr>
          <w:p w14:paraId="5BF91154" w14:textId="77777777" w:rsidR="005C20B3" w:rsidRPr="001C7337" w:rsidRDefault="005C20B3" w:rsidP="00AA3108">
            <w:pPr>
              <w:rPr>
                <w:sz w:val="16"/>
                <w:szCs w:val="16"/>
              </w:rPr>
            </w:pPr>
          </w:p>
        </w:tc>
        <w:tc>
          <w:tcPr>
            <w:tcW w:w="2410" w:type="dxa"/>
            <w:vMerge/>
          </w:tcPr>
          <w:p w14:paraId="7D1AB208" w14:textId="77777777" w:rsidR="005C20B3" w:rsidRPr="001C7337" w:rsidRDefault="005C20B3" w:rsidP="00AA3108">
            <w:pPr>
              <w:rPr>
                <w:sz w:val="16"/>
                <w:szCs w:val="16"/>
              </w:rPr>
            </w:pPr>
          </w:p>
        </w:tc>
      </w:tr>
      <w:tr w:rsidR="005C20B3" w:rsidRPr="001C7337" w14:paraId="0E5742DC" w14:textId="77777777" w:rsidTr="00AA3108">
        <w:trPr>
          <w:trHeight w:val="340"/>
        </w:trPr>
        <w:tc>
          <w:tcPr>
            <w:tcW w:w="1497" w:type="dxa"/>
            <w:vAlign w:val="center"/>
          </w:tcPr>
          <w:p w14:paraId="47B57225" w14:textId="77777777" w:rsidR="005C20B3" w:rsidRPr="001C7337" w:rsidRDefault="005C20B3" w:rsidP="00AA3108">
            <w:pPr>
              <w:rPr>
                <w:sz w:val="16"/>
                <w:szCs w:val="16"/>
              </w:rPr>
            </w:pPr>
            <w:r w:rsidRPr="001C7337">
              <w:rPr>
                <w:sz w:val="16"/>
                <w:szCs w:val="16"/>
              </w:rPr>
              <w:t>Meten/meetkunde</w:t>
            </w:r>
          </w:p>
        </w:tc>
        <w:tc>
          <w:tcPr>
            <w:tcW w:w="1588" w:type="dxa"/>
            <w:vMerge/>
          </w:tcPr>
          <w:p w14:paraId="16E8DE58" w14:textId="77777777" w:rsidR="005C20B3" w:rsidRPr="001C7337" w:rsidRDefault="005C20B3" w:rsidP="00AA3108">
            <w:pPr>
              <w:rPr>
                <w:sz w:val="16"/>
                <w:szCs w:val="16"/>
              </w:rPr>
            </w:pPr>
          </w:p>
        </w:tc>
        <w:tc>
          <w:tcPr>
            <w:tcW w:w="1985" w:type="dxa"/>
            <w:vMerge/>
          </w:tcPr>
          <w:p w14:paraId="7EA694D5" w14:textId="77777777" w:rsidR="005C20B3" w:rsidRPr="001C7337" w:rsidRDefault="005C20B3" w:rsidP="00AA3108">
            <w:pPr>
              <w:rPr>
                <w:sz w:val="16"/>
                <w:szCs w:val="16"/>
              </w:rPr>
            </w:pPr>
          </w:p>
        </w:tc>
        <w:tc>
          <w:tcPr>
            <w:tcW w:w="1984" w:type="dxa"/>
            <w:vMerge/>
          </w:tcPr>
          <w:p w14:paraId="57A8986D" w14:textId="77777777" w:rsidR="005C20B3" w:rsidRPr="001C7337" w:rsidRDefault="005C20B3" w:rsidP="00AA3108">
            <w:pPr>
              <w:rPr>
                <w:sz w:val="16"/>
                <w:szCs w:val="16"/>
              </w:rPr>
            </w:pPr>
          </w:p>
        </w:tc>
        <w:tc>
          <w:tcPr>
            <w:tcW w:w="2410" w:type="dxa"/>
            <w:vMerge/>
          </w:tcPr>
          <w:p w14:paraId="79EC80C2" w14:textId="77777777" w:rsidR="005C20B3" w:rsidRPr="001C7337" w:rsidRDefault="005C20B3" w:rsidP="00AA3108">
            <w:pPr>
              <w:rPr>
                <w:sz w:val="16"/>
                <w:szCs w:val="16"/>
              </w:rPr>
            </w:pPr>
          </w:p>
        </w:tc>
        <w:tc>
          <w:tcPr>
            <w:tcW w:w="2410" w:type="dxa"/>
            <w:vMerge/>
          </w:tcPr>
          <w:p w14:paraId="011499A7" w14:textId="77777777" w:rsidR="005C20B3" w:rsidRPr="001C7337" w:rsidRDefault="005C20B3" w:rsidP="00AA3108">
            <w:pPr>
              <w:rPr>
                <w:sz w:val="16"/>
                <w:szCs w:val="16"/>
              </w:rPr>
            </w:pPr>
          </w:p>
        </w:tc>
      </w:tr>
      <w:tr w:rsidR="005C20B3" w:rsidRPr="001C7337" w14:paraId="4E9CD8E1" w14:textId="77777777" w:rsidTr="00AA3108">
        <w:trPr>
          <w:trHeight w:val="340"/>
        </w:trPr>
        <w:tc>
          <w:tcPr>
            <w:tcW w:w="1497" w:type="dxa"/>
            <w:tcBorders>
              <w:bottom w:val="single" w:sz="4" w:space="0" w:color="auto"/>
            </w:tcBorders>
            <w:vAlign w:val="center"/>
          </w:tcPr>
          <w:p w14:paraId="44ACA553" w14:textId="77777777" w:rsidR="005C20B3" w:rsidRPr="001C7337" w:rsidRDefault="005C20B3" w:rsidP="00AA3108">
            <w:pPr>
              <w:rPr>
                <w:sz w:val="16"/>
                <w:szCs w:val="16"/>
              </w:rPr>
            </w:pPr>
            <w:r w:rsidRPr="001C7337">
              <w:rPr>
                <w:sz w:val="16"/>
                <w:szCs w:val="16"/>
              </w:rPr>
              <w:t>Verbanden</w:t>
            </w:r>
          </w:p>
        </w:tc>
        <w:tc>
          <w:tcPr>
            <w:tcW w:w="1588" w:type="dxa"/>
            <w:vMerge/>
            <w:tcBorders>
              <w:bottom w:val="single" w:sz="4" w:space="0" w:color="auto"/>
            </w:tcBorders>
          </w:tcPr>
          <w:p w14:paraId="2E4F375C" w14:textId="77777777" w:rsidR="005C20B3" w:rsidRPr="001C7337" w:rsidRDefault="005C20B3" w:rsidP="00AA3108">
            <w:pPr>
              <w:rPr>
                <w:sz w:val="16"/>
                <w:szCs w:val="16"/>
              </w:rPr>
            </w:pPr>
          </w:p>
        </w:tc>
        <w:tc>
          <w:tcPr>
            <w:tcW w:w="1985" w:type="dxa"/>
            <w:vMerge/>
            <w:tcBorders>
              <w:bottom w:val="single" w:sz="4" w:space="0" w:color="auto"/>
            </w:tcBorders>
          </w:tcPr>
          <w:p w14:paraId="300B8A42" w14:textId="77777777" w:rsidR="005C20B3" w:rsidRPr="001C7337" w:rsidRDefault="005C20B3" w:rsidP="00AA3108">
            <w:pPr>
              <w:rPr>
                <w:sz w:val="16"/>
                <w:szCs w:val="16"/>
              </w:rPr>
            </w:pPr>
          </w:p>
        </w:tc>
        <w:tc>
          <w:tcPr>
            <w:tcW w:w="1984" w:type="dxa"/>
            <w:vMerge/>
            <w:tcBorders>
              <w:bottom w:val="single" w:sz="4" w:space="0" w:color="auto"/>
            </w:tcBorders>
          </w:tcPr>
          <w:p w14:paraId="45C3C48B" w14:textId="77777777" w:rsidR="005C20B3" w:rsidRPr="001C7337" w:rsidRDefault="005C20B3" w:rsidP="00AA3108">
            <w:pPr>
              <w:rPr>
                <w:sz w:val="16"/>
                <w:szCs w:val="16"/>
              </w:rPr>
            </w:pPr>
          </w:p>
        </w:tc>
        <w:tc>
          <w:tcPr>
            <w:tcW w:w="2410" w:type="dxa"/>
            <w:vMerge/>
            <w:tcBorders>
              <w:bottom w:val="single" w:sz="4" w:space="0" w:color="auto"/>
            </w:tcBorders>
          </w:tcPr>
          <w:p w14:paraId="0257D5AD" w14:textId="77777777" w:rsidR="005C20B3" w:rsidRPr="001C7337" w:rsidRDefault="005C20B3" w:rsidP="00AA3108">
            <w:pPr>
              <w:rPr>
                <w:sz w:val="16"/>
                <w:szCs w:val="16"/>
              </w:rPr>
            </w:pPr>
          </w:p>
        </w:tc>
        <w:tc>
          <w:tcPr>
            <w:tcW w:w="2410" w:type="dxa"/>
            <w:vMerge/>
            <w:tcBorders>
              <w:bottom w:val="single" w:sz="4" w:space="0" w:color="auto"/>
            </w:tcBorders>
          </w:tcPr>
          <w:p w14:paraId="7EAD04C4" w14:textId="77777777" w:rsidR="005C20B3" w:rsidRPr="001C7337" w:rsidRDefault="005C20B3" w:rsidP="00AA3108">
            <w:pPr>
              <w:rPr>
                <w:sz w:val="16"/>
                <w:szCs w:val="16"/>
              </w:rPr>
            </w:pPr>
          </w:p>
        </w:tc>
      </w:tr>
    </w:tbl>
    <w:p w14:paraId="4CA715C4" w14:textId="77777777" w:rsidR="00347675" w:rsidRDefault="00347675" w:rsidP="00BB5E1C">
      <w:pPr>
        <w:rPr>
          <w:b/>
          <w:bCs/>
          <w:sz w:val="24"/>
          <w:szCs w:val="24"/>
        </w:rPr>
      </w:pPr>
    </w:p>
    <w:p w14:paraId="793B9F26" w14:textId="77777777" w:rsidR="00C92661" w:rsidRDefault="00C92661" w:rsidP="00BB5E1C">
      <w:pPr>
        <w:rPr>
          <w:b/>
          <w:bCs/>
          <w:sz w:val="24"/>
          <w:szCs w:val="24"/>
        </w:rPr>
      </w:pPr>
    </w:p>
    <w:p w14:paraId="40FADF36" w14:textId="77777777" w:rsidR="00347675" w:rsidRDefault="00347675" w:rsidP="00BB5E1C">
      <w:pPr>
        <w:rPr>
          <w:b/>
          <w:bCs/>
          <w:sz w:val="24"/>
          <w:szCs w:val="24"/>
        </w:rPr>
      </w:pPr>
    </w:p>
    <w:p w14:paraId="2BF368F8" w14:textId="77777777" w:rsidR="00347675" w:rsidRDefault="00347675" w:rsidP="00BB5E1C">
      <w:pPr>
        <w:rPr>
          <w:b/>
          <w:bCs/>
          <w:sz w:val="24"/>
          <w:szCs w:val="24"/>
        </w:rPr>
      </w:pPr>
    </w:p>
    <w:p w14:paraId="7F5572D5" w14:textId="77777777" w:rsidR="00C92661" w:rsidRDefault="00C92661" w:rsidP="00BB5E1C">
      <w:pPr>
        <w:rPr>
          <w:b/>
          <w:bCs/>
          <w:sz w:val="24"/>
          <w:szCs w:val="24"/>
        </w:rPr>
      </w:pPr>
    </w:p>
    <w:p w14:paraId="0C234327" w14:textId="77777777" w:rsidR="00C92661" w:rsidRDefault="00C92661" w:rsidP="00BB5E1C">
      <w:pPr>
        <w:rPr>
          <w:b/>
          <w:bCs/>
          <w:sz w:val="24"/>
          <w:szCs w:val="24"/>
        </w:rPr>
      </w:pPr>
    </w:p>
    <w:p w14:paraId="3FD3E6B1" w14:textId="77777777" w:rsidR="00C92661" w:rsidRDefault="00C92661" w:rsidP="00BB5E1C">
      <w:pPr>
        <w:rPr>
          <w:b/>
          <w:bCs/>
          <w:sz w:val="24"/>
          <w:szCs w:val="24"/>
        </w:rPr>
      </w:pPr>
    </w:p>
    <w:p w14:paraId="3F45DEA1" w14:textId="77777777" w:rsidR="00C92661" w:rsidRDefault="00C92661" w:rsidP="00BB5E1C">
      <w:pPr>
        <w:rPr>
          <w:b/>
          <w:bCs/>
          <w:sz w:val="24"/>
          <w:szCs w:val="24"/>
        </w:rPr>
      </w:pPr>
    </w:p>
    <w:p w14:paraId="34CFE4B8" w14:textId="77777777" w:rsidR="00C92661" w:rsidRDefault="00C92661" w:rsidP="00C92661">
      <w:pPr>
        <w:rPr>
          <w:b/>
          <w:bCs/>
          <w:sz w:val="24"/>
          <w:szCs w:val="24"/>
        </w:rPr>
      </w:pPr>
    </w:p>
    <w:p w14:paraId="70B7B3E9" w14:textId="77777777" w:rsidR="00034609" w:rsidRDefault="00034609">
      <w:pPr>
        <w:rPr>
          <w:b/>
          <w:i/>
          <w:sz w:val="24"/>
          <w:szCs w:val="20"/>
          <w:highlight w:val="lightGray"/>
        </w:rPr>
      </w:pPr>
      <w:r>
        <w:rPr>
          <w:b/>
          <w:i/>
          <w:sz w:val="24"/>
          <w:szCs w:val="20"/>
          <w:highlight w:val="lightGray"/>
        </w:rPr>
        <w:br w:type="page"/>
      </w:r>
    </w:p>
    <w:p w14:paraId="20D6BD10" w14:textId="35ED7909" w:rsidR="00C92661" w:rsidRPr="00DC5DC4" w:rsidRDefault="00866FEB" w:rsidP="00034609">
      <w:pPr>
        <w:contextualSpacing/>
        <w:rPr>
          <w:b/>
          <w:i/>
          <w:color w:val="92D050"/>
          <w:sz w:val="20"/>
          <w:szCs w:val="20"/>
        </w:rPr>
      </w:pPr>
      <w:r>
        <w:rPr>
          <w:b/>
          <w:bCs/>
          <w:sz w:val="24"/>
          <w:szCs w:val="24"/>
        </w:rPr>
        <w:lastRenderedPageBreak/>
        <w:t>2.2.4</w:t>
      </w:r>
      <w:r>
        <w:rPr>
          <w:b/>
          <w:bCs/>
          <w:sz w:val="24"/>
          <w:szCs w:val="24"/>
        </w:rPr>
        <w:tab/>
      </w:r>
      <w:r w:rsidR="00C92661" w:rsidRPr="00413835">
        <w:rPr>
          <w:b/>
          <w:bCs/>
          <w:sz w:val="24"/>
          <w:szCs w:val="24"/>
        </w:rPr>
        <w:t>Examenplan Engels generiek</w:t>
      </w:r>
      <w:r w:rsidR="00C92661">
        <w:rPr>
          <w:b/>
          <w:bCs/>
          <w:sz w:val="24"/>
          <w:szCs w:val="24"/>
        </w:rPr>
        <w:t xml:space="preserve"> </w:t>
      </w:r>
    </w:p>
    <w:p w14:paraId="74FBA18D" w14:textId="77777777" w:rsidR="009E0353" w:rsidRDefault="009E0353" w:rsidP="00BB5E1C">
      <w:pPr>
        <w:rPr>
          <w:b/>
          <w:bCs/>
          <w:sz w:val="24"/>
          <w:szCs w:val="24"/>
        </w:rPr>
      </w:pPr>
    </w:p>
    <w:tbl>
      <w:tblPr>
        <w:tblStyle w:val="Tabelraster31"/>
        <w:tblpPr w:leftFromText="142" w:rightFromText="142" w:vertAnchor="text" w:horzAnchor="margin" w:tblpY="1"/>
        <w:tblW w:w="14317" w:type="dxa"/>
        <w:tblLayout w:type="fixed"/>
        <w:tblLook w:val="04A0" w:firstRow="1" w:lastRow="0" w:firstColumn="1" w:lastColumn="0" w:noHBand="0" w:noVBand="1"/>
      </w:tblPr>
      <w:tblGrid>
        <w:gridCol w:w="1668"/>
        <w:gridCol w:w="1417"/>
        <w:gridCol w:w="1985"/>
        <w:gridCol w:w="1701"/>
        <w:gridCol w:w="2126"/>
        <w:gridCol w:w="3294"/>
        <w:gridCol w:w="2126"/>
      </w:tblGrid>
      <w:tr w:rsidR="00C92661" w:rsidRPr="00C7086A" w14:paraId="5FE51228" w14:textId="77777777" w:rsidTr="00C92661">
        <w:tc>
          <w:tcPr>
            <w:tcW w:w="12191" w:type="dxa"/>
            <w:gridSpan w:val="6"/>
            <w:shd w:val="clear" w:color="auto" w:fill="B2A1C7" w:themeFill="accent4" w:themeFillTint="99"/>
          </w:tcPr>
          <w:p w14:paraId="43EE109C" w14:textId="77777777" w:rsidR="00C92661" w:rsidRPr="00C7086A" w:rsidRDefault="00C92661" w:rsidP="00C92661">
            <w:pPr>
              <w:rPr>
                <w:b/>
                <w:sz w:val="28"/>
                <w:szCs w:val="28"/>
              </w:rPr>
            </w:pPr>
            <w:r w:rsidRPr="00C7086A">
              <w:rPr>
                <w:b/>
                <w:sz w:val="28"/>
                <w:szCs w:val="28"/>
              </w:rPr>
              <w:t>Examenplan Engels mbo 4</w:t>
            </w:r>
          </w:p>
        </w:tc>
        <w:tc>
          <w:tcPr>
            <w:tcW w:w="2126" w:type="dxa"/>
            <w:shd w:val="clear" w:color="auto" w:fill="B2A1C7" w:themeFill="accent4" w:themeFillTint="99"/>
          </w:tcPr>
          <w:p w14:paraId="1F000C50" w14:textId="77777777" w:rsidR="00C92661" w:rsidRPr="00C7086A" w:rsidRDefault="00C92661" w:rsidP="00C92661">
            <w:pPr>
              <w:rPr>
                <w:b/>
                <w:sz w:val="28"/>
                <w:szCs w:val="28"/>
              </w:rPr>
            </w:pPr>
          </w:p>
        </w:tc>
      </w:tr>
      <w:tr w:rsidR="00C92661" w:rsidRPr="00C7086A" w14:paraId="7398D417" w14:textId="77777777" w:rsidTr="00C13F54">
        <w:trPr>
          <w:trHeight w:val="798"/>
        </w:trPr>
        <w:tc>
          <w:tcPr>
            <w:tcW w:w="1668" w:type="dxa"/>
            <w:vAlign w:val="center"/>
          </w:tcPr>
          <w:p w14:paraId="71F6721A" w14:textId="77777777" w:rsidR="00C92661" w:rsidRPr="00C7086A" w:rsidRDefault="00C92661" w:rsidP="00C13F54">
            <w:pPr>
              <w:rPr>
                <w:b/>
                <w:sz w:val="20"/>
                <w:szCs w:val="20"/>
              </w:rPr>
            </w:pPr>
            <w:r w:rsidRPr="00C7086A">
              <w:rPr>
                <w:b/>
                <w:sz w:val="20"/>
                <w:szCs w:val="20"/>
              </w:rPr>
              <w:t>Domein/</w:t>
            </w:r>
          </w:p>
          <w:p w14:paraId="16844D07" w14:textId="77777777" w:rsidR="00C92661" w:rsidRPr="00C7086A" w:rsidRDefault="00C92661" w:rsidP="00C13F54">
            <w:pPr>
              <w:rPr>
                <w:b/>
                <w:sz w:val="20"/>
                <w:szCs w:val="20"/>
              </w:rPr>
            </w:pPr>
            <w:r w:rsidRPr="00C7086A">
              <w:rPr>
                <w:b/>
                <w:sz w:val="20"/>
                <w:szCs w:val="20"/>
              </w:rPr>
              <w:t>vaardigheid</w:t>
            </w:r>
          </w:p>
        </w:tc>
        <w:tc>
          <w:tcPr>
            <w:tcW w:w="1417" w:type="dxa"/>
            <w:vAlign w:val="center"/>
          </w:tcPr>
          <w:p w14:paraId="6C8BC980" w14:textId="77777777" w:rsidR="00C92661" w:rsidRPr="00C7086A" w:rsidRDefault="00C92661" w:rsidP="00C13F54">
            <w:pPr>
              <w:rPr>
                <w:b/>
                <w:sz w:val="20"/>
                <w:szCs w:val="20"/>
              </w:rPr>
            </w:pPr>
            <w:r w:rsidRPr="00C7086A">
              <w:rPr>
                <w:b/>
                <w:sz w:val="20"/>
                <w:szCs w:val="20"/>
              </w:rPr>
              <w:t>Score-</w:t>
            </w:r>
          </w:p>
          <w:p w14:paraId="49BE2A09" w14:textId="77777777" w:rsidR="00C92661" w:rsidRPr="00C7086A" w:rsidRDefault="00C92661" w:rsidP="00C13F54">
            <w:pPr>
              <w:rPr>
                <w:b/>
                <w:sz w:val="20"/>
                <w:szCs w:val="20"/>
              </w:rPr>
            </w:pPr>
            <w:r w:rsidRPr="00C7086A">
              <w:rPr>
                <w:b/>
                <w:sz w:val="20"/>
                <w:szCs w:val="20"/>
              </w:rPr>
              <w:t>Voorschrift</w:t>
            </w:r>
          </w:p>
        </w:tc>
        <w:tc>
          <w:tcPr>
            <w:tcW w:w="1985" w:type="dxa"/>
            <w:vAlign w:val="center"/>
          </w:tcPr>
          <w:p w14:paraId="1F5F82BF" w14:textId="77777777" w:rsidR="00C92661" w:rsidRPr="00C7086A" w:rsidRDefault="00C92661" w:rsidP="00C13F54">
            <w:pPr>
              <w:rPr>
                <w:b/>
                <w:sz w:val="20"/>
                <w:szCs w:val="20"/>
              </w:rPr>
            </w:pPr>
            <w:r w:rsidRPr="00C7086A">
              <w:rPr>
                <w:b/>
                <w:sz w:val="20"/>
                <w:szCs w:val="20"/>
              </w:rPr>
              <w:t xml:space="preserve">Weging </w:t>
            </w:r>
          </w:p>
          <w:p w14:paraId="2E27AD4F" w14:textId="77777777" w:rsidR="00C92661" w:rsidRPr="00C7086A" w:rsidRDefault="00C92661" w:rsidP="00C13F54">
            <w:pPr>
              <w:rPr>
                <w:b/>
                <w:sz w:val="20"/>
                <w:szCs w:val="20"/>
              </w:rPr>
            </w:pPr>
            <w:r w:rsidRPr="00C7086A">
              <w:rPr>
                <w:sz w:val="16"/>
                <w:szCs w:val="16"/>
              </w:rPr>
              <w:t>Eindcijfer is geheel getal (gemiddelde van CE en instellingsexamens)</w:t>
            </w:r>
          </w:p>
        </w:tc>
        <w:tc>
          <w:tcPr>
            <w:tcW w:w="1701" w:type="dxa"/>
            <w:vAlign w:val="center"/>
          </w:tcPr>
          <w:p w14:paraId="433073F6" w14:textId="77777777" w:rsidR="00C92661" w:rsidRPr="00C7086A" w:rsidRDefault="00C92661" w:rsidP="00C13F54">
            <w:pPr>
              <w:rPr>
                <w:b/>
                <w:sz w:val="20"/>
                <w:szCs w:val="20"/>
              </w:rPr>
            </w:pPr>
            <w:r w:rsidRPr="00C7086A">
              <w:rPr>
                <w:b/>
                <w:sz w:val="20"/>
                <w:szCs w:val="20"/>
              </w:rPr>
              <w:t>Afnamelocatie</w:t>
            </w:r>
          </w:p>
        </w:tc>
        <w:tc>
          <w:tcPr>
            <w:tcW w:w="2126" w:type="dxa"/>
            <w:vAlign w:val="center"/>
          </w:tcPr>
          <w:p w14:paraId="34DD6A0D" w14:textId="77777777" w:rsidR="00C92661" w:rsidRPr="00C7086A" w:rsidRDefault="00C92661" w:rsidP="00C13F54">
            <w:pPr>
              <w:rPr>
                <w:b/>
                <w:sz w:val="20"/>
                <w:szCs w:val="20"/>
              </w:rPr>
            </w:pPr>
            <w:r w:rsidRPr="00C7086A">
              <w:rPr>
                <w:b/>
                <w:sz w:val="20"/>
                <w:szCs w:val="20"/>
              </w:rPr>
              <w:t xml:space="preserve">Examen </w:t>
            </w:r>
          </w:p>
        </w:tc>
        <w:tc>
          <w:tcPr>
            <w:tcW w:w="3294" w:type="dxa"/>
            <w:vAlign w:val="center"/>
          </w:tcPr>
          <w:p w14:paraId="2D3A4BB7" w14:textId="77777777" w:rsidR="00C92661" w:rsidRPr="00C7086A" w:rsidRDefault="00C92661" w:rsidP="00C13F54">
            <w:pPr>
              <w:rPr>
                <w:b/>
                <w:sz w:val="20"/>
                <w:szCs w:val="20"/>
              </w:rPr>
            </w:pPr>
            <w:r w:rsidRPr="00C7086A">
              <w:rPr>
                <w:b/>
                <w:sz w:val="20"/>
                <w:szCs w:val="20"/>
              </w:rPr>
              <w:t>Herexamen</w:t>
            </w:r>
          </w:p>
        </w:tc>
        <w:tc>
          <w:tcPr>
            <w:tcW w:w="2126" w:type="dxa"/>
            <w:vAlign w:val="center"/>
          </w:tcPr>
          <w:p w14:paraId="307780E6" w14:textId="77777777" w:rsidR="00C92661" w:rsidRPr="00C7086A" w:rsidRDefault="00C92661" w:rsidP="00C13F54">
            <w:pPr>
              <w:rPr>
                <w:b/>
                <w:sz w:val="20"/>
                <w:szCs w:val="20"/>
              </w:rPr>
            </w:pPr>
            <w:r w:rsidRPr="00C7086A">
              <w:rPr>
                <w:b/>
                <w:sz w:val="20"/>
                <w:szCs w:val="20"/>
              </w:rPr>
              <w:t>Diploma-eisen</w:t>
            </w:r>
          </w:p>
        </w:tc>
      </w:tr>
      <w:tr w:rsidR="00C92661" w:rsidRPr="00C7086A" w14:paraId="77F8C743" w14:textId="77777777" w:rsidTr="00C92661">
        <w:trPr>
          <w:trHeight w:val="1035"/>
        </w:trPr>
        <w:tc>
          <w:tcPr>
            <w:tcW w:w="1668" w:type="dxa"/>
            <w:vAlign w:val="center"/>
          </w:tcPr>
          <w:p w14:paraId="490D5CB5" w14:textId="77777777" w:rsidR="00C92661" w:rsidRPr="00C7086A" w:rsidRDefault="00C92661" w:rsidP="00C92661">
            <w:pPr>
              <w:rPr>
                <w:sz w:val="16"/>
                <w:szCs w:val="16"/>
              </w:rPr>
            </w:pPr>
            <w:r w:rsidRPr="00C7086A">
              <w:rPr>
                <w:sz w:val="16"/>
                <w:szCs w:val="16"/>
              </w:rPr>
              <w:t>Engels luisteren B1</w:t>
            </w:r>
          </w:p>
        </w:tc>
        <w:tc>
          <w:tcPr>
            <w:tcW w:w="1417" w:type="dxa"/>
            <w:vMerge w:val="restart"/>
            <w:vAlign w:val="center"/>
          </w:tcPr>
          <w:p w14:paraId="20AA6A3E" w14:textId="77777777" w:rsidR="00C92661" w:rsidRPr="00C7086A" w:rsidRDefault="00C92661" w:rsidP="00C92661">
            <w:pPr>
              <w:rPr>
                <w:sz w:val="16"/>
                <w:szCs w:val="16"/>
              </w:rPr>
            </w:pPr>
            <w:r w:rsidRPr="00C7086A">
              <w:rPr>
                <w:sz w:val="16"/>
                <w:szCs w:val="16"/>
              </w:rPr>
              <w:t>Cijfe</w:t>
            </w:r>
            <w:r>
              <w:rPr>
                <w:sz w:val="16"/>
                <w:szCs w:val="16"/>
              </w:rPr>
              <w:t>r op 1 decimaal achter de komma</w:t>
            </w:r>
          </w:p>
        </w:tc>
        <w:tc>
          <w:tcPr>
            <w:tcW w:w="1985" w:type="dxa"/>
            <w:vMerge w:val="restart"/>
            <w:vAlign w:val="center"/>
          </w:tcPr>
          <w:p w14:paraId="44BA81DF" w14:textId="77777777" w:rsidR="00C92661" w:rsidRPr="00C7086A" w:rsidRDefault="00C92661" w:rsidP="00C92661">
            <w:pPr>
              <w:jc w:val="center"/>
              <w:rPr>
                <w:sz w:val="16"/>
                <w:szCs w:val="16"/>
              </w:rPr>
            </w:pPr>
          </w:p>
          <w:p w14:paraId="42152E70" w14:textId="77777777" w:rsidR="00C92661" w:rsidRPr="00C7086A" w:rsidRDefault="00C92661" w:rsidP="00C92661">
            <w:pPr>
              <w:jc w:val="center"/>
              <w:rPr>
                <w:sz w:val="16"/>
                <w:szCs w:val="16"/>
              </w:rPr>
            </w:pPr>
            <w:r w:rsidRPr="00C7086A">
              <w:rPr>
                <w:sz w:val="16"/>
                <w:szCs w:val="16"/>
              </w:rPr>
              <w:t>50 %</w:t>
            </w:r>
          </w:p>
          <w:p w14:paraId="41A36424" w14:textId="77777777" w:rsidR="00C92661" w:rsidRPr="00C7086A" w:rsidRDefault="00C92661" w:rsidP="00C92661">
            <w:pPr>
              <w:jc w:val="center"/>
              <w:rPr>
                <w:sz w:val="16"/>
                <w:szCs w:val="16"/>
              </w:rPr>
            </w:pPr>
          </w:p>
        </w:tc>
        <w:tc>
          <w:tcPr>
            <w:tcW w:w="1701" w:type="dxa"/>
            <w:vMerge w:val="restart"/>
            <w:vAlign w:val="center"/>
          </w:tcPr>
          <w:p w14:paraId="344590AC" w14:textId="77777777" w:rsidR="00C92661" w:rsidRPr="00C7086A" w:rsidRDefault="00C92661" w:rsidP="00C92661">
            <w:pPr>
              <w:rPr>
                <w:sz w:val="16"/>
                <w:szCs w:val="16"/>
              </w:rPr>
            </w:pPr>
            <w:r w:rsidRPr="00C7086A">
              <w:rPr>
                <w:sz w:val="16"/>
                <w:szCs w:val="16"/>
              </w:rPr>
              <w:t xml:space="preserve">Examenlocatie Noorderpoort </w:t>
            </w:r>
          </w:p>
        </w:tc>
        <w:tc>
          <w:tcPr>
            <w:tcW w:w="2126" w:type="dxa"/>
            <w:vMerge w:val="restart"/>
            <w:shd w:val="clear" w:color="auto" w:fill="auto"/>
            <w:vAlign w:val="center"/>
          </w:tcPr>
          <w:p w14:paraId="6BCBD6EC" w14:textId="77777777" w:rsidR="00C92661" w:rsidRPr="00C7086A" w:rsidRDefault="00C92661" w:rsidP="00C92661">
            <w:pPr>
              <w:rPr>
                <w:sz w:val="16"/>
                <w:szCs w:val="16"/>
              </w:rPr>
            </w:pPr>
            <w:r w:rsidRPr="00C7086A">
              <w:rPr>
                <w:sz w:val="16"/>
                <w:szCs w:val="16"/>
              </w:rPr>
              <w:t xml:space="preserve">CE m.i.v. 2017-2018  </w:t>
            </w:r>
            <w:r w:rsidRPr="00C7086A">
              <w:rPr>
                <w:sz w:val="16"/>
                <w:szCs w:val="16"/>
                <w:vertAlign w:val="superscript"/>
              </w:rPr>
              <w:footnoteReference w:id="5"/>
            </w:r>
            <w:r w:rsidRPr="00C7086A">
              <w:rPr>
                <w:sz w:val="16"/>
                <w:szCs w:val="16"/>
              </w:rPr>
              <w:t xml:space="preserve">  of pilot COE in 2016-2017,</w:t>
            </w:r>
            <w:r w:rsidRPr="00C7086A">
              <w:rPr>
                <w:sz w:val="16"/>
                <w:szCs w:val="16"/>
                <w:vertAlign w:val="superscript"/>
              </w:rPr>
              <w:footnoteReference w:id="6"/>
            </w:r>
            <w:r w:rsidRPr="00C7086A">
              <w:rPr>
                <w:sz w:val="16"/>
                <w:szCs w:val="16"/>
              </w:rPr>
              <w:t xml:space="preserve"> duur 90 min</w:t>
            </w:r>
            <w:r w:rsidRPr="00C7086A">
              <w:rPr>
                <w:b/>
                <w:sz w:val="16"/>
                <w:szCs w:val="16"/>
              </w:rPr>
              <w:t xml:space="preserve">. </w:t>
            </w:r>
            <w:r w:rsidRPr="00C7086A">
              <w:rPr>
                <w:sz w:val="16"/>
                <w:szCs w:val="16"/>
              </w:rPr>
              <w:t xml:space="preserve"> Digitaal examen.</w:t>
            </w:r>
          </w:p>
          <w:p w14:paraId="0600FDAB" w14:textId="77777777" w:rsidR="00C92661" w:rsidRPr="00C7086A" w:rsidRDefault="00C92661" w:rsidP="00C92661">
            <w:pPr>
              <w:rPr>
                <w:sz w:val="16"/>
                <w:szCs w:val="16"/>
              </w:rPr>
            </w:pPr>
          </w:p>
          <w:p w14:paraId="6F104C2E" w14:textId="77777777" w:rsidR="00C92661" w:rsidRPr="00C7086A" w:rsidRDefault="00C92661" w:rsidP="00C92661">
            <w:pPr>
              <w:rPr>
                <w:sz w:val="16"/>
                <w:szCs w:val="16"/>
              </w:rPr>
            </w:pPr>
          </w:p>
        </w:tc>
        <w:tc>
          <w:tcPr>
            <w:tcW w:w="3294" w:type="dxa"/>
            <w:vAlign w:val="center"/>
          </w:tcPr>
          <w:p w14:paraId="5F47705A" w14:textId="77777777" w:rsidR="00C92661" w:rsidRPr="00C7086A" w:rsidRDefault="00C92661" w:rsidP="00C92661">
            <w:pPr>
              <w:rPr>
                <w:sz w:val="16"/>
                <w:szCs w:val="16"/>
              </w:rPr>
            </w:pPr>
            <w:r w:rsidRPr="00C7086A">
              <w:rPr>
                <w:b/>
                <w:sz w:val="16"/>
                <w:szCs w:val="16"/>
              </w:rPr>
              <w:t>Vanaf 2017-2018 alleen CE toegestaan.</w:t>
            </w:r>
          </w:p>
          <w:p w14:paraId="52AE1F43" w14:textId="77777777" w:rsidR="00C92661" w:rsidRPr="00C7086A" w:rsidRDefault="00C92661" w:rsidP="00C92661">
            <w:pPr>
              <w:rPr>
                <w:b/>
                <w:sz w:val="16"/>
                <w:szCs w:val="16"/>
              </w:rPr>
            </w:pPr>
            <w:r w:rsidRPr="00C7086A">
              <w:rPr>
                <w:sz w:val="16"/>
                <w:szCs w:val="16"/>
              </w:rPr>
              <w:t xml:space="preserve">In 2016-2017 pilot COE of in bijzondere gevallen aan te vragen bij Examencommissie avo (ECAVO):  TOA Engels luisteren B1, duur: 37 min. </w:t>
            </w:r>
          </w:p>
          <w:p w14:paraId="7CF21CC3" w14:textId="77777777" w:rsidR="00C92661" w:rsidRPr="00C7086A" w:rsidRDefault="00C92661" w:rsidP="00C92661">
            <w:pPr>
              <w:rPr>
                <w:sz w:val="16"/>
                <w:szCs w:val="16"/>
              </w:rPr>
            </w:pPr>
            <w:r w:rsidRPr="00C7086A">
              <w:rPr>
                <w:sz w:val="16"/>
                <w:szCs w:val="16"/>
              </w:rPr>
              <w:t>Digitaal examen.</w:t>
            </w:r>
          </w:p>
        </w:tc>
        <w:tc>
          <w:tcPr>
            <w:tcW w:w="2126" w:type="dxa"/>
            <w:vMerge w:val="restart"/>
          </w:tcPr>
          <w:p w14:paraId="6F46535B" w14:textId="77777777" w:rsidR="00C92661" w:rsidRPr="00C7086A" w:rsidRDefault="00C92661" w:rsidP="00C92661">
            <w:pPr>
              <w:rPr>
                <w:b/>
                <w:sz w:val="16"/>
                <w:szCs w:val="16"/>
              </w:rPr>
            </w:pPr>
            <w:r w:rsidRPr="00C7086A">
              <w:rPr>
                <w:sz w:val="16"/>
                <w:szCs w:val="16"/>
              </w:rPr>
              <w:t>Voor Nederlands en Engels moet ten minste een 5 en een 6 zijn behaald (in willekeurige volgorde).</w:t>
            </w:r>
          </w:p>
        </w:tc>
      </w:tr>
      <w:tr w:rsidR="00C92661" w:rsidRPr="00C7086A" w14:paraId="52A6A358" w14:textId="77777777" w:rsidTr="00C92661">
        <w:trPr>
          <w:trHeight w:val="1035"/>
        </w:trPr>
        <w:tc>
          <w:tcPr>
            <w:tcW w:w="1668" w:type="dxa"/>
            <w:vAlign w:val="center"/>
          </w:tcPr>
          <w:p w14:paraId="1E014343" w14:textId="77777777" w:rsidR="00C92661" w:rsidRPr="00C7086A" w:rsidRDefault="00C92661" w:rsidP="00C92661">
            <w:pPr>
              <w:rPr>
                <w:sz w:val="16"/>
                <w:szCs w:val="16"/>
              </w:rPr>
            </w:pPr>
            <w:r w:rsidRPr="00C7086A">
              <w:rPr>
                <w:sz w:val="16"/>
                <w:szCs w:val="16"/>
              </w:rPr>
              <w:t>Engels lezen B1</w:t>
            </w:r>
          </w:p>
          <w:p w14:paraId="317E26CD" w14:textId="77777777" w:rsidR="00C92661" w:rsidRPr="00C7086A" w:rsidRDefault="00C92661" w:rsidP="00C92661">
            <w:pPr>
              <w:rPr>
                <w:sz w:val="16"/>
                <w:szCs w:val="16"/>
              </w:rPr>
            </w:pPr>
          </w:p>
        </w:tc>
        <w:tc>
          <w:tcPr>
            <w:tcW w:w="1417" w:type="dxa"/>
            <w:vMerge/>
            <w:vAlign w:val="center"/>
          </w:tcPr>
          <w:p w14:paraId="4FA3488F" w14:textId="77777777" w:rsidR="00C92661" w:rsidRPr="00C7086A" w:rsidRDefault="00C92661" w:rsidP="00C92661">
            <w:pPr>
              <w:rPr>
                <w:sz w:val="16"/>
                <w:szCs w:val="16"/>
              </w:rPr>
            </w:pPr>
          </w:p>
        </w:tc>
        <w:tc>
          <w:tcPr>
            <w:tcW w:w="1985" w:type="dxa"/>
            <w:vMerge/>
            <w:vAlign w:val="center"/>
          </w:tcPr>
          <w:p w14:paraId="462377BB" w14:textId="77777777" w:rsidR="00C92661" w:rsidRPr="00C7086A" w:rsidRDefault="00C92661" w:rsidP="00C92661">
            <w:pPr>
              <w:jc w:val="center"/>
              <w:rPr>
                <w:sz w:val="16"/>
                <w:szCs w:val="16"/>
              </w:rPr>
            </w:pPr>
          </w:p>
        </w:tc>
        <w:tc>
          <w:tcPr>
            <w:tcW w:w="1701" w:type="dxa"/>
            <w:vMerge/>
            <w:vAlign w:val="center"/>
          </w:tcPr>
          <w:p w14:paraId="59B51C58" w14:textId="77777777" w:rsidR="00C92661" w:rsidRPr="00C7086A" w:rsidRDefault="00C92661" w:rsidP="00C92661">
            <w:pPr>
              <w:rPr>
                <w:sz w:val="16"/>
                <w:szCs w:val="16"/>
              </w:rPr>
            </w:pPr>
          </w:p>
        </w:tc>
        <w:tc>
          <w:tcPr>
            <w:tcW w:w="2126" w:type="dxa"/>
            <w:vMerge/>
            <w:shd w:val="clear" w:color="auto" w:fill="auto"/>
            <w:vAlign w:val="center"/>
          </w:tcPr>
          <w:p w14:paraId="140D4CE4" w14:textId="77777777" w:rsidR="00C92661" w:rsidRPr="00C7086A" w:rsidRDefault="00C92661" w:rsidP="00C92661">
            <w:pPr>
              <w:rPr>
                <w:sz w:val="16"/>
                <w:szCs w:val="16"/>
              </w:rPr>
            </w:pPr>
          </w:p>
        </w:tc>
        <w:tc>
          <w:tcPr>
            <w:tcW w:w="3294" w:type="dxa"/>
            <w:vAlign w:val="center"/>
          </w:tcPr>
          <w:p w14:paraId="5D4B700A" w14:textId="77777777" w:rsidR="00C92661" w:rsidRPr="00C7086A" w:rsidRDefault="00C92661" w:rsidP="00C92661">
            <w:pPr>
              <w:rPr>
                <w:sz w:val="16"/>
                <w:szCs w:val="16"/>
              </w:rPr>
            </w:pPr>
            <w:r w:rsidRPr="00C7086A">
              <w:rPr>
                <w:b/>
                <w:sz w:val="16"/>
                <w:szCs w:val="16"/>
              </w:rPr>
              <w:t>Vanaf 2017-2018 alleen CE toegestaan.</w:t>
            </w:r>
          </w:p>
          <w:p w14:paraId="321605BA" w14:textId="77777777" w:rsidR="00C92661" w:rsidRPr="00C7086A" w:rsidRDefault="00C92661" w:rsidP="00C92661">
            <w:pPr>
              <w:rPr>
                <w:sz w:val="16"/>
                <w:szCs w:val="16"/>
              </w:rPr>
            </w:pPr>
            <w:r w:rsidRPr="00C7086A">
              <w:rPr>
                <w:sz w:val="16"/>
                <w:szCs w:val="16"/>
              </w:rPr>
              <w:t>In 2016-2017 pilot COE of in bijzondere gevallen aan te vragen bij Examencommissie avo (ECAVO):  TOA Engels lezen B1 duur: maximaal 50 min. Digitaal examen.</w:t>
            </w:r>
          </w:p>
        </w:tc>
        <w:tc>
          <w:tcPr>
            <w:tcW w:w="2126" w:type="dxa"/>
            <w:vMerge/>
          </w:tcPr>
          <w:p w14:paraId="11E67F19" w14:textId="77777777" w:rsidR="00C92661" w:rsidRPr="00C7086A" w:rsidRDefault="00C92661" w:rsidP="00C92661">
            <w:pPr>
              <w:rPr>
                <w:b/>
                <w:sz w:val="16"/>
                <w:szCs w:val="16"/>
              </w:rPr>
            </w:pPr>
          </w:p>
        </w:tc>
      </w:tr>
      <w:tr w:rsidR="00C92661" w:rsidRPr="00C7086A" w14:paraId="2E431259" w14:textId="77777777" w:rsidTr="00C92661">
        <w:trPr>
          <w:trHeight w:val="920"/>
        </w:trPr>
        <w:tc>
          <w:tcPr>
            <w:tcW w:w="1668" w:type="dxa"/>
            <w:vAlign w:val="center"/>
          </w:tcPr>
          <w:p w14:paraId="5DD548D3" w14:textId="77777777" w:rsidR="00C92661" w:rsidRPr="00C7086A" w:rsidRDefault="00C92661" w:rsidP="00C92661">
            <w:pPr>
              <w:rPr>
                <w:sz w:val="16"/>
                <w:szCs w:val="16"/>
              </w:rPr>
            </w:pPr>
            <w:r w:rsidRPr="00C7086A">
              <w:rPr>
                <w:sz w:val="16"/>
                <w:szCs w:val="16"/>
              </w:rPr>
              <w:t>Engels schrijven A2</w:t>
            </w:r>
          </w:p>
        </w:tc>
        <w:tc>
          <w:tcPr>
            <w:tcW w:w="1417" w:type="dxa"/>
            <w:vAlign w:val="center"/>
          </w:tcPr>
          <w:p w14:paraId="5A57A908" w14:textId="77777777" w:rsidR="00C92661" w:rsidRPr="00C7086A" w:rsidRDefault="00C92661" w:rsidP="00C92661">
            <w:pPr>
              <w:rPr>
                <w:sz w:val="16"/>
                <w:szCs w:val="16"/>
              </w:rPr>
            </w:pPr>
            <w:r w:rsidRPr="00C7086A">
              <w:rPr>
                <w:sz w:val="16"/>
                <w:szCs w:val="16"/>
              </w:rPr>
              <w:t>Cijfe</w:t>
            </w:r>
            <w:r>
              <w:rPr>
                <w:sz w:val="16"/>
                <w:szCs w:val="16"/>
              </w:rPr>
              <w:t>r op 1 decimaal achter de komma</w:t>
            </w:r>
          </w:p>
        </w:tc>
        <w:tc>
          <w:tcPr>
            <w:tcW w:w="1985" w:type="dxa"/>
            <w:vAlign w:val="center"/>
          </w:tcPr>
          <w:p w14:paraId="6FFC84B3" w14:textId="77777777" w:rsidR="00C92661" w:rsidRPr="00C7086A" w:rsidRDefault="00C92661" w:rsidP="00C92661">
            <w:pPr>
              <w:jc w:val="center"/>
              <w:rPr>
                <w:sz w:val="16"/>
                <w:szCs w:val="16"/>
              </w:rPr>
            </w:pPr>
          </w:p>
          <w:p w14:paraId="457BBD57" w14:textId="77777777" w:rsidR="00C92661" w:rsidRPr="00C7086A" w:rsidRDefault="00C92661" w:rsidP="00C92661">
            <w:pPr>
              <w:jc w:val="center"/>
              <w:rPr>
                <w:sz w:val="16"/>
                <w:szCs w:val="16"/>
              </w:rPr>
            </w:pPr>
            <w:r w:rsidRPr="00C7086A">
              <w:rPr>
                <w:sz w:val="16"/>
                <w:szCs w:val="16"/>
              </w:rPr>
              <w:t>25%</w:t>
            </w:r>
          </w:p>
        </w:tc>
        <w:tc>
          <w:tcPr>
            <w:tcW w:w="1701" w:type="dxa"/>
            <w:vAlign w:val="center"/>
          </w:tcPr>
          <w:p w14:paraId="371B8541" w14:textId="77777777" w:rsidR="00C92661" w:rsidRPr="00C7086A" w:rsidRDefault="00C92661" w:rsidP="00C92661">
            <w:pPr>
              <w:rPr>
                <w:sz w:val="16"/>
                <w:szCs w:val="16"/>
              </w:rPr>
            </w:pPr>
            <w:r w:rsidRPr="00C7086A">
              <w:rPr>
                <w:sz w:val="16"/>
                <w:szCs w:val="16"/>
              </w:rPr>
              <w:t>Examenlocatie Noorderpoort of school</w:t>
            </w:r>
          </w:p>
        </w:tc>
        <w:tc>
          <w:tcPr>
            <w:tcW w:w="2126" w:type="dxa"/>
            <w:shd w:val="clear" w:color="auto" w:fill="auto"/>
            <w:vAlign w:val="center"/>
          </w:tcPr>
          <w:p w14:paraId="35D3CF81" w14:textId="77777777" w:rsidR="00C92661" w:rsidRPr="00C7086A" w:rsidRDefault="00C92661" w:rsidP="00C92661">
            <w:pPr>
              <w:rPr>
                <w:sz w:val="16"/>
                <w:szCs w:val="16"/>
              </w:rPr>
            </w:pPr>
            <w:r w:rsidRPr="00C7086A">
              <w:rPr>
                <w:sz w:val="16"/>
                <w:szCs w:val="16"/>
              </w:rPr>
              <w:t xml:space="preserve">TOA Engels schrijven instellingsexamen A2 </w:t>
            </w:r>
            <w:r w:rsidRPr="00C7086A">
              <w:rPr>
                <w:sz w:val="16"/>
                <w:szCs w:val="16"/>
                <w:vertAlign w:val="superscript"/>
              </w:rPr>
              <w:footnoteReference w:id="7"/>
            </w:r>
            <w:r w:rsidRPr="00C7086A">
              <w:rPr>
                <w:sz w:val="16"/>
                <w:szCs w:val="16"/>
              </w:rPr>
              <w:t xml:space="preserve"> (NI) (NB) (GB), duur: max. 60 min. Digitaal examen.</w:t>
            </w:r>
          </w:p>
        </w:tc>
        <w:tc>
          <w:tcPr>
            <w:tcW w:w="3294" w:type="dxa"/>
            <w:vAlign w:val="center"/>
          </w:tcPr>
          <w:p w14:paraId="19CC46E1" w14:textId="77777777" w:rsidR="00C92661" w:rsidRPr="00C7086A" w:rsidRDefault="00C92661" w:rsidP="00C92661">
            <w:pPr>
              <w:rPr>
                <w:sz w:val="16"/>
                <w:szCs w:val="16"/>
              </w:rPr>
            </w:pPr>
          </w:p>
        </w:tc>
        <w:tc>
          <w:tcPr>
            <w:tcW w:w="2126" w:type="dxa"/>
            <w:vMerge/>
          </w:tcPr>
          <w:p w14:paraId="4CC7F65C" w14:textId="77777777" w:rsidR="00C92661" w:rsidRPr="00C7086A" w:rsidRDefault="00C92661" w:rsidP="00C92661">
            <w:pPr>
              <w:rPr>
                <w:sz w:val="16"/>
                <w:szCs w:val="16"/>
              </w:rPr>
            </w:pPr>
          </w:p>
        </w:tc>
      </w:tr>
      <w:tr w:rsidR="00C92661" w:rsidRPr="00C7086A" w14:paraId="6878D6C8" w14:textId="77777777" w:rsidTr="00C92661">
        <w:trPr>
          <w:trHeight w:val="850"/>
        </w:trPr>
        <w:tc>
          <w:tcPr>
            <w:tcW w:w="1668" w:type="dxa"/>
            <w:vAlign w:val="center"/>
          </w:tcPr>
          <w:p w14:paraId="5E239B86" w14:textId="77777777" w:rsidR="00C92661" w:rsidRPr="00C7086A" w:rsidRDefault="00C92661" w:rsidP="00C92661">
            <w:pPr>
              <w:rPr>
                <w:sz w:val="16"/>
                <w:szCs w:val="16"/>
              </w:rPr>
            </w:pPr>
            <w:r w:rsidRPr="00C7086A">
              <w:rPr>
                <w:sz w:val="16"/>
                <w:szCs w:val="16"/>
              </w:rPr>
              <w:t>Engels spreken A2</w:t>
            </w:r>
          </w:p>
        </w:tc>
        <w:tc>
          <w:tcPr>
            <w:tcW w:w="1417" w:type="dxa"/>
            <w:vAlign w:val="center"/>
          </w:tcPr>
          <w:p w14:paraId="1712508E" w14:textId="77777777" w:rsidR="00C92661" w:rsidRPr="00C7086A" w:rsidRDefault="00C92661" w:rsidP="00C92661">
            <w:pPr>
              <w:rPr>
                <w:sz w:val="16"/>
                <w:szCs w:val="16"/>
              </w:rPr>
            </w:pPr>
            <w:r w:rsidRPr="00C7086A">
              <w:rPr>
                <w:sz w:val="16"/>
                <w:szCs w:val="16"/>
              </w:rPr>
              <w:t>Cijfer op 1 decima</w:t>
            </w:r>
            <w:r>
              <w:rPr>
                <w:sz w:val="16"/>
                <w:szCs w:val="16"/>
              </w:rPr>
              <w:t>al achter de komma</w:t>
            </w:r>
          </w:p>
        </w:tc>
        <w:tc>
          <w:tcPr>
            <w:tcW w:w="1985" w:type="dxa"/>
            <w:vAlign w:val="center"/>
          </w:tcPr>
          <w:p w14:paraId="34A90824" w14:textId="77777777" w:rsidR="00C92661" w:rsidRPr="00C7086A" w:rsidRDefault="00C92661" w:rsidP="00C92661">
            <w:pPr>
              <w:jc w:val="center"/>
              <w:rPr>
                <w:sz w:val="16"/>
                <w:szCs w:val="16"/>
              </w:rPr>
            </w:pPr>
          </w:p>
          <w:p w14:paraId="53AA1B87" w14:textId="77777777" w:rsidR="00C92661" w:rsidRPr="00C7086A" w:rsidRDefault="00C92661" w:rsidP="00C92661">
            <w:pPr>
              <w:jc w:val="center"/>
              <w:rPr>
                <w:sz w:val="16"/>
                <w:szCs w:val="16"/>
              </w:rPr>
            </w:pPr>
            <w:r w:rsidRPr="00C7086A">
              <w:rPr>
                <w:sz w:val="16"/>
                <w:szCs w:val="16"/>
              </w:rPr>
              <w:t>12,5%</w:t>
            </w:r>
          </w:p>
        </w:tc>
        <w:tc>
          <w:tcPr>
            <w:tcW w:w="1701" w:type="dxa"/>
            <w:vAlign w:val="center"/>
          </w:tcPr>
          <w:p w14:paraId="3FEEEAB3" w14:textId="77777777" w:rsidR="00C92661" w:rsidRPr="00C7086A" w:rsidRDefault="00C92661" w:rsidP="00C92661">
            <w:pPr>
              <w:rPr>
                <w:sz w:val="16"/>
                <w:szCs w:val="16"/>
              </w:rPr>
            </w:pPr>
            <w:r w:rsidRPr="00C7086A">
              <w:rPr>
                <w:sz w:val="16"/>
                <w:szCs w:val="16"/>
              </w:rPr>
              <w:t>Examenlocatie Noorderpoort of school</w:t>
            </w:r>
          </w:p>
        </w:tc>
        <w:tc>
          <w:tcPr>
            <w:tcW w:w="2126" w:type="dxa"/>
            <w:shd w:val="clear" w:color="auto" w:fill="auto"/>
            <w:vAlign w:val="center"/>
          </w:tcPr>
          <w:p w14:paraId="4BAEBB01" w14:textId="77777777" w:rsidR="00C92661" w:rsidRPr="00C7086A" w:rsidRDefault="00C92661" w:rsidP="00C92661">
            <w:pPr>
              <w:rPr>
                <w:sz w:val="16"/>
                <w:szCs w:val="16"/>
              </w:rPr>
            </w:pPr>
            <w:r w:rsidRPr="00C7086A">
              <w:rPr>
                <w:sz w:val="16"/>
                <w:szCs w:val="16"/>
              </w:rPr>
              <w:t>TOA Engels spreken Instellingsexamen A2 (NI) (NB) (GB)</w:t>
            </w:r>
            <w:r w:rsidRPr="00C7086A">
              <w:rPr>
                <w:sz w:val="16"/>
                <w:szCs w:val="16"/>
                <w:vertAlign w:val="superscript"/>
              </w:rPr>
              <w:footnoteReference w:id="8"/>
            </w:r>
            <w:r w:rsidRPr="00C7086A">
              <w:rPr>
                <w:sz w:val="16"/>
                <w:szCs w:val="16"/>
              </w:rPr>
              <w:t xml:space="preserve">  Mondeling examen.</w:t>
            </w:r>
          </w:p>
        </w:tc>
        <w:tc>
          <w:tcPr>
            <w:tcW w:w="3294" w:type="dxa"/>
            <w:vAlign w:val="center"/>
          </w:tcPr>
          <w:p w14:paraId="0948F760" w14:textId="77777777" w:rsidR="00C92661" w:rsidRPr="00C7086A" w:rsidRDefault="00C92661" w:rsidP="00C92661">
            <w:pPr>
              <w:rPr>
                <w:sz w:val="16"/>
                <w:szCs w:val="16"/>
              </w:rPr>
            </w:pPr>
          </w:p>
        </w:tc>
        <w:tc>
          <w:tcPr>
            <w:tcW w:w="2126" w:type="dxa"/>
            <w:vMerge/>
          </w:tcPr>
          <w:p w14:paraId="4F46C177" w14:textId="77777777" w:rsidR="00C92661" w:rsidRPr="00C7086A" w:rsidRDefault="00C92661" w:rsidP="00C92661">
            <w:pPr>
              <w:rPr>
                <w:sz w:val="16"/>
                <w:szCs w:val="16"/>
              </w:rPr>
            </w:pPr>
          </w:p>
        </w:tc>
      </w:tr>
      <w:tr w:rsidR="00C92661" w:rsidRPr="00C7086A" w14:paraId="389F29BB" w14:textId="77777777" w:rsidTr="00C92661">
        <w:trPr>
          <w:trHeight w:val="690"/>
        </w:trPr>
        <w:tc>
          <w:tcPr>
            <w:tcW w:w="1668" w:type="dxa"/>
            <w:vAlign w:val="center"/>
          </w:tcPr>
          <w:p w14:paraId="7ED4ADB7" w14:textId="77777777" w:rsidR="00C92661" w:rsidRPr="00C7086A" w:rsidRDefault="00C92661" w:rsidP="00C92661">
            <w:pPr>
              <w:rPr>
                <w:sz w:val="16"/>
                <w:szCs w:val="16"/>
              </w:rPr>
            </w:pPr>
            <w:r w:rsidRPr="00C7086A">
              <w:rPr>
                <w:sz w:val="16"/>
                <w:szCs w:val="16"/>
              </w:rPr>
              <w:t>Engels gesprekken voeren A2</w:t>
            </w:r>
          </w:p>
        </w:tc>
        <w:tc>
          <w:tcPr>
            <w:tcW w:w="1417" w:type="dxa"/>
            <w:vAlign w:val="center"/>
          </w:tcPr>
          <w:p w14:paraId="4019375F" w14:textId="77777777" w:rsidR="00C92661" w:rsidRPr="00C7086A" w:rsidRDefault="00C92661" w:rsidP="00C92661">
            <w:pPr>
              <w:rPr>
                <w:sz w:val="16"/>
                <w:szCs w:val="16"/>
              </w:rPr>
            </w:pPr>
            <w:r w:rsidRPr="00C7086A">
              <w:rPr>
                <w:sz w:val="16"/>
                <w:szCs w:val="16"/>
              </w:rPr>
              <w:t>Cijfe</w:t>
            </w:r>
            <w:r>
              <w:rPr>
                <w:sz w:val="16"/>
                <w:szCs w:val="16"/>
              </w:rPr>
              <w:t>r op 1 decimaal achter de komma</w:t>
            </w:r>
          </w:p>
        </w:tc>
        <w:tc>
          <w:tcPr>
            <w:tcW w:w="1985" w:type="dxa"/>
            <w:vAlign w:val="center"/>
          </w:tcPr>
          <w:p w14:paraId="226E14F3" w14:textId="77777777" w:rsidR="00C92661" w:rsidRPr="00C7086A" w:rsidRDefault="00C92661" w:rsidP="00C92661">
            <w:pPr>
              <w:jc w:val="center"/>
              <w:rPr>
                <w:sz w:val="16"/>
                <w:szCs w:val="16"/>
              </w:rPr>
            </w:pPr>
            <w:r w:rsidRPr="00C7086A">
              <w:rPr>
                <w:sz w:val="16"/>
                <w:szCs w:val="16"/>
              </w:rPr>
              <w:t>12,5%</w:t>
            </w:r>
          </w:p>
        </w:tc>
        <w:tc>
          <w:tcPr>
            <w:tcW w:w="1701" w:type="dxa"/>
            <w:vAlign w:val="center"/>
          </w:tcPr>
          <w:p w14:paraId="74267528" w14:textId="77777777" w:rsidR="00C92661" w:rsidRPr="00C7086A" w:rsidRDefault="00C92661" w:rsidP="00C92661">
            <w:pPr>
              <w:rPr>
                <w:sz w:val="16"/>
                <w:szCs w:val="16"/>
              </w:rPr>
            </w:pPr>
            <w:r w:rsidRPr="00C7086A">
              <w:rPr>
                <w:sz w:val="16"/>
                <w:szCs w:val="16"/>
              </w:rPr>
              <w:t>Examenlocatie Noorderpoort of school</w:t>
            </w:r>
          </w:p>
        </w:tc>
        <w:tc>
          <w:tcPr>
            <w:tcW w:w="2126" w:type="dxa"/>
            <w:vAlign w:val="center"/>
          </w:tcPr>
          <w:p w14:paraId="0269794B" w14:textId="77777777" w:rsidR="00C92661" w:rsidRPr="00C7086A" w:rsidRDefault="00C92661" w:rsidP="00C92661">
            <w:pPr>
              <w:rPr>
                <w:sz w:val="16"/>
                <w:szCs w:val="16"/>
              </w:rPr>
            </w:pPr>
            <w:r w:rsidRPr="00C7086A">
              <w:rPr>
                <w:sz w:val="16"/>
                <w:szCs w:val="16"/>
              </w:rPr>
              <w:t>TOA Engels gesprekken Instellingsexamen A2 (NI) (NB) (GB) Mondeling examen.</w:t>
            </w:r>
          </w:p>
        </w:tc>
        <w:tc>
          <w:tcPr>
            <w:tcW w:w="3294" w:type="dxa"/>
            <w:vAlign w:val="center"/>
          </w:tcPr>
          <w:p w14:paraId="235EEC2B" w14:textId="77777777" w:rsidR="00C92661" w:rsidRPr="00C7086A" w:rsidRDefault="00C92661" w:rsidP="00C92661">
            <w:pPr>
              <w:rPr>
                <w:sz w:val="16"/>
                <w:szCs w:val="16"/>
              </w:rPr>
            </w:pPr>
          </w:p>
        </w:tc>
        <w:tc>
          <w:tcPr>
            <w:tcW w:w="2126" w:type="dxa"/>
            <w:vMerge/>
          </w:tcPr>
          <w:p w14:paraId="0B96F0C3" w14:textId="77777777" w:rsidR="00C92661" w:rsidRPr="00C7086A" w:rsidRDefault="00C92661" w:rsidP="00C92661">
            <w:pPr>
              <w:rPr>
                <w:sz w:val="16"/>
                <w:szCs w:val="16"/>
              </w:rPr>
            </w:pPr>
          </w:p>
        </w:tc>
      </w:tr>
    </w:tbl>
    <w:p w14:paraId="74719CD9" w14:textId="77777777" w:rsidR="009E0353" w:rsidRDefault="009E0353" w:rsidP="00BB5E1C">
      <w:pPr>
        <w:rPr>
          <w:b/>
          <w:bCs/>
          <w:sz w:val="24"/>
          <w:szCs w:val="24"/>
        </w:rPr>
      </w:pPr>
    </w:p>
    <w:p w14:paraId="459B2FFC" w14:textId="77777777" w:rsidR="009E0353" w:rsidRDefault="009E0353" w:rsidP="00BB5E1C">
      <w:pPr>
        <w:rPr>
          <w:b/>
          <w:bCs/>
          <w:sz w:val="24"/>
          <w:szCs w:val="24"/>
        </w:rPr>
      </w:pPr>
    </w:p>
    <w:p w14:paraId="6D8CB9D3" w14:textId="77777777" w:rsidR="009E0353" w:rsidRDefault="009E0353" w:rsidP="00BB5E1C">
      <w:pPr>
        <w:rPr>
          <w:b/>
          <w:bCs/>
          <w:sz w:val="24"/>
          <w:szCs w:val="24"/>
        </w:rPr>
      </w:pPr>
    </w:p>
    <w:p w14:paraId="4AC1C757" w14:textId="77777777" w:rsidR="009E0353" w:rsidRDefault="009E0353" w:rsidP="00BB5E1C">
      <w:pPr>
        <w:rPr>
          <w:b/>
          <w:bCs/>
          <w:sz w:val="24"/>
          <w:szCs w:val="24"/>
        </w:rPr>
      </w:pPr>
    </w:p>
    <w:p w14:paraId="285ADFD6" w14:textId="77777777" w:rsidR="009E0353" w:rsidRDefault="009E0353" w:rsidP="00186241">
      <w:pPr>
        <w:sectPr w:rsidR="009E0353" w:rsidSect="006F41EF">
          <w:pgSz w:w="16838" w:h="11906" w:orient="landscape"/>
          <w:pgMar w:top="1418" w:right="1418" w:bottom="1418" w:left="1418" w:header="709" w:footer="709" w:gutter="0"/>
          <w:cols w:space="708"/>
          <w:docGrid w:linePitch="360"/>
        </w:sectPr>
      </w:pPr>
    </w:p>
    <w:p w14:paraId="44455C32" w14:textId="203678C7" w:rsidR="006D0A4B" w:rsidRPr="008F0086" w:rsidRDefault="005275E3" w:rsidP="00866FEB">
      <w:pPr>
        <w:pStyle w:val="Lijstalinea"/>
        <w:numPr>
          <w:ilvl w:val="1"/>
          <w:numId w:val="19"/>
        </w:numPr>
        <w:ind w:left="360"/>
        <w:rPr>
          <w:b/>
          <w:color w:val="1F497D" w:themeColor="text2"/>
          <w:sz w:val="24"/>
          <w:szCs w:val="24"/>
        </w:rPr>
      </w:pPr>
      <w:r w:rsidRPr="005E6F2A">
        <w:rPr>
          <w:b/>
          <w:sz w:val="24"/>
          <w:szCs w:val="24"/>
        </w:rPr>
        <w:lastRenderedPageBreak/>
        <w:t xml:space="preserve"> </w:t>
      </w:r>
      <w:r w:rsidR="006D0A4B" w:rsidRPr="008F0086">
        <w:rPr>
          <w:b/>
          <w:sz w:val="24"/>
          <w:szCs w:val="24"/>
        </w:rPr>
        <w:t>Diploma</w:t>
      </w:r>
      <w:r w:rsidR="005E6F2A" w:rsidRPr="008F0086">
        <w:rPr>
          <w:b/>
          <w:sz w:val="24"/>
          <w:szCs w:val="24"/>
        </w:rPr>
        <w:t xml:space="preserve">- vereisten </w:t>
      </w:r>
    </w:p>
    <w:p w14:paraId="64C4282F" w14:textId="77777777" w:rsidR="005E6F2A" w:rsidRPr="005E6F2A" w:rsidRDefault="005E6F2A" w:rsidP="005E6F2A">
      <w:pPr>
        <w:pStyle w:val="Lijstalinea"/>
        <w:ind w:left="360"/>
        <w:rPr>
          <w:b/>
          <w:color w:val="1F497D" w:themeColor="text2"/>
          <w:sz w:val="24"/>
          <w:szCs w:val="24"/>
          <w:highlight w:val="yellow"/>
        </w:rPr>
      </w:pPr>
    </w:p>
    <w:p w14:paraId="11053CCE" w14:textId="77777777" w:rsidR="0081636A" w:rsidRPr="0081636A" w:rsidRDefault="0081636A" w:rsidP="0081636A">
      <w:pPr>
        <w:rPr>
          <w:sz w:val="20"/>
          <w:szCs w:val="20"/>
        </w:rPr>
      </w:pPr>
      <w:r w:rsidRPr="00F84DD8">
        <w:rPr>
          <w:sz w:val="20"/>
          <w:szCs w:val="20"/>
        </w:rPr>
        <w:t>Om in aanmerking te komen voor een diploma moet de student aan alle exameneisen in het examenplan voldoen</w:t>
      </w:r>
      <w:r>
        <w:rPr>
          <w:sz w:val="20"/>
          <w:szCs w:val="20"/>
        </w:rPr>
        <w:t xml:space="preserve">. Daarnaast zijn er diploma-vereisten. Om een diploma te mogen ontvangen moet de </w:t>
      </w:r>
      <w:r w:rsidRPr="0081636A">
        <w:rPr>
          <w:sz w:val="20"/>
          <w:szCs w:val="20"/>
        </w:rPr>
        <w:t>student:</w:t>
      </w:r>
    </w:p>
    <w:p w14:paraId="10FA7039" w14:textId="77777777" w:rsidR="0081636A" w:rsidRPr="0081636A" w:rsidRDefault="0081636A" w:rsidP="00FF45D7">
      <w:pPr>
        <w:pStyle w:val="Lijstalinea"/>
        <w:numPr>
          <w:ilvl w:val="0"/>
          <w:numId w:val="7"/>
        </w:numPr>
        <w:rPr>
          <w:sz w:val="20"/>
          <w:szCs w:val="20"/>
        </w:rPr>
      </w:pPr>
      <w:r w:rsidRPr="0081636A">
        <w:rPr>
          <w:sz w:val="20"/>
          <w:szCs w:val="20"/>
        </w:rPr>
        <w:t>Hebben voldaan aan de ‘Kwalificatie-eisen Loopbaan en Burgerschap 2012’.</w:t>
      </w:r>
    </w:p>
    <w:p w14:paraId="37B8E069" w14:textId="0CFBDB99" w:rsidR="0081636A" w:rsidRPr="0081636A" w:rsidRDefault="0081636A" w:rsidP="00FF45D7">
      <w:pPr>
        <w:pStyle w:val="Lijstalinea"/>
        <w:numPr>
          <w:ilvl w:val="0"/>
          <w:numId w:val="7"/>
        </w:numPr>
        <w:rPr>
          <w:sz w:val="20"/>
          <w:szCs w:val="18"/>
        </w:rPr>
      </w:pPr>
      <w:r w:rsidRPr="0081636A">
        <w:rPr>
          <w:sz w:val="20"/>
          <w:szCs w:val="20"/>
        </w:rPr>
        <w:t>Een voldoende beoordeling van de Beroepspraktijkvorming (BPV) hebben</w:t>
      </w:r>
      <w:r>
        <w:rPr>
          <w:sz w:val="20"/>
          <w:szCs w:val="20"/>
        </w:rPr>
        <w:t xml:space="preserve"> behaald</w:t>
      </w:r>
      <w:r w:rsidRPr="0081636A">
        <w:rPr>
          <w:sz w:val="20"/>
          <w:szCs w:val="20"/>
        </w:rPr>
        <w:t>.</w:t>
      </w:r>
    </w:p>
    <w:p w14:paraId="6376858E" w14:textId="4A85E054" w:rsidR="0081636A" w:rsidRPr="0081636A" w:rsidRDefault="0081636A" w:rsidP="00FF45D7">
      <w:pPr>
        <w:pStyle w:val="Lijstalinea"/>
        <w:numPr>
          <w:ilvl w:val="0"/>
          <w:numId w:val="7"/>
        </w:numPr>
        <w:rPr>
          <w:sz w:val="20"/>
          <w:szCs w:val="18"/>
        </w:rPr>
      </w:pPr>
      <w:r w:rsidRPr="0081636A">
        <w:rPr>
          <w:sz w:val="20"/>
          <w:szCs w:val="20"/>
        </w:rPr>
        <w:t>Examenresultaten voor alle keuzedelen die behoren tot de keuzedeelverplichting van de opleiding moeten aantoonbaar aanwezig zijn.</w:t>
      </w:r>
    </w:p>
    <w:p w14:paraId="387679BE" w14:textId="11C11A06" w:rsidR="00883681" w:rsidRPr="0081636A" w:rsidRDefault="0013783C" w:rsidP="00347675">
      <w:pPr>
        <w:pStyle w:val="Lijstalinea"/>
        <w:rPr>
          <w:sz w:val="20"/>
          <w:szCs w:val="18"/>
        </w:rPr>
      </w:pPr>
      <w:r w:rsidRPr="0081636A">
        <w:rPr>
          <w:sz w:val="20"/>
          <w:szCs w:val="20"/>
        </w:rPr>
        <w:t xml:space="preserve"> </w:t>
      </w:r>
    </w:p>
    <w:p w14:paraId="4AFA76B4" w14:textId="0A4F8E50" w:rsidR="00883681" w:rsidRPr="006A0B3B" w:rsidRDefault="00883681" w:rsidP="00FF45D7">
      <w:pPr>
        <w:pStyle w:val="Lijstalinea"/>
        <w:numPr>
          <w:ilvl w:val="2"/>
          <w:numId w:val="15"/>
        </w:numPr>
        <w:rPr>
          <w:b/>
          <w:sz w:val="20"/>
          <w:szCs w:val="20"/>
        </w:rPr>
      </w:pPr>
      <w:r w:rsidRPr="006A0B3B">
        <w:rPr>
          <w:b/>
          <w:bCs/>
          <w:sz w:val="20"/>
          <w:szCs w:val="20"/>
        </w:rPr>
        <w:t>Inspanningsverplichting loopbaan en burgerschap</w:t>
      </w:r>
    </w:p>
    <w:p w14:paraId="4B0914C3" w14:textId="251C45A9" w:rsidR="00883681" w:rsidRPr="00F84DD8" w:rsidRDefault="00883681" w:rsidP="00883681">
      <w:pPr>
        <w:rPr>
          <w:sz w:val="20"/>
          <w:highlight w:val="yellow"/>
        </w:rPr>
      </w:pPr>
      <w:r w:rsidRPr="00F84DD8">
        <w:rPr>
          <w:sz w:val="20"/>
        </w:rPr>
        <w:t xml:space="preserve">Voor alle dimensies van Burgerschap en voor Loopbaan dient de student </w:t>
      </w:r>
      <w:r w:rsidR="009B5832">
        <w:rPr>
          <w:sz w:val="20"/>
        </w:rPr>
        <w:t xml:space="preserve">voor het einde van de opleiding </w:t>
      </w:r>
      <w:r w:rsidRPr="00F84DD8">
        <w:rPr>
          <w:sz w:val="20"/>
        </w:rPr>
        <w:t>met bewijzen aan te tonen dat hij voldaan heeft aan de inspanningsverplichting.</w:t>
      </w:r>
    </w:p>
    <w:p w14:paraId="05A8BD72" w14:textId="77777777" w:rsidR="00883681" w:rsidRPr="00B45992" w:rsidRDefault="00883681" w:rsidP="00883681">
      <w:pPr>
        <w:pStyle w:val="Kop4"/>
        <w:rPr>
          <w:rFonts w:ascii="Arial" w:hAnsi="Arial" w:cs="Arial"/>
          <w:sz w:val="24"/>
          <w:szCs w:val="24"/>
        </w:rPr>
      </w:pPr>
      <w:r w:rsidRPr="00B45992">
        <w:rPr>
          <w:rFonts w:ascii="Arial" w:hAnsi="Arial" w:cs="Arial"/>
          <w:sz w:val="24"/>
          <w:szCs w:val="24"/>
        </w:rPr>
        <w:t xml:space="preserve"> </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8"/>
        <w:gridCol w:w="2835"/>
        <w:gridCol w:w="2551"/>
        <w:gridCol w:w="1134"/>
        <w:gridCol w:w="1134"/>
      </w:tblGrid>
      <w:tr w:rsidR="00883681" w:rsidRPr="00C7086A" w14:paraId="1EF62AF2" w14:textId="77777777" w:rsidTr="009B5832">
        <w:tc>
          <w:tcPr>
            <w:tcW w:w="1418" w:type="dxa"/>
            <w:shd w:val="clear" w:color="auto" w:fill="F2F2F2"/>
          </w:tcPr>
          <w:p w14:paraId="35788107" w14:textId="77777777" w:rsidR="00883681" w:rsidRPr="00C7086A" w:rsidRDefault="00883681" w:rsidP="00FA031E">
            <w:pPr>
              <w:rPr>
                <w:b/>
                <w:bCs/>
                <w:sz w:val="16"/>
                <w:szCs w:val="16"/>
                <w:lang w:val="nl"/>
              </w:rPr>
            </w:pPr>
          </w:p>
        </w:tc>
        <w:tc>
          <w:tcPr>
            <w:tcW w:w="2835" w:type="dxa"/>
            <w:shd w:val="clear" w:color="auto" w:fill="F2F2F2"/>
            <w:vAlign w:val="center"/>
          </w:tcPr>
          <w:p w14:paraId="6AFAAF60" w14:textId="77777777" w:rsidR="00883681" w:rsidRPr="00C7086A" w:rsidRDefault="00883681" w:rsidP="009B5832">
            <w:pPr>
              <w:rPr>
                <w:b/>
                <w:bCs/>
                <w:sz w:val="16"/>
                <w:szCs w:val="16"/>
                <w:lang w:val="nl"/>
              </w:rPr>
            </w:pPr>
            <w:r w:rsidRPr="00C7086A">
              <w:rPr>
                <w:b/>
                <w:bCs/>
                <w:sz w:val="16"/>
                <w:szCs w:val="16"/>
                <w:lang w:val="nl"/>
              </w:rPr>
              <w:t>Dimensies</w:t>
            </w:r>
          </w:p>
        </w:tc>
        <w:tc>
          <w:tcPr>
            <w:tcW w:w="2551" w:type="dxa"/>
            <w:shd w:val="clear" w:color="auto" w:fill="F2F2F2"/>
            <w:vAlign w:val="center"/>
          </w:tcPr>
          <w:p w14:paraId="2E26DACE" w14:textId="77777777" w:rsidR="00883681" w:rsidRPr="00C7086A" w:rsidRDefault="00883681" w:rsidP="009B5832">
            <w:pPr>
              <w:rPr>
                <w:b/>
                <w:bCs/>
                <w:sz w:val="16"/>
                <w:szCs w:val="16"/>
                <w:lang w:val="nl"/>
              </w:rPr>
            </w:pPr>
            <w:r w:rsidRPr="00C7086A">
              <w:rPr>
                <w:b/>
                <w:bCs/>
                <w:sz w:val="16"/>
                <w:szCs w:val="16"/>
                <w:lang w:val="nl"/>
              </w:rPr>
              <w:t>Bewijzen van inspanning van de student</w:t>
            </w:r>
          </w:p>
        </w:tc>
        <w:tc>
          <w:tcPr>
            <w:tcW w:w="1134" w:type="dxa"/>
            <w:shd w:val="clear" w:color="auto" w:fill="F2F2F2"/>
            <w:vAlign w:val="center"/>
          </w:tcPr>
          <w:p w14:paraId="06E8D640" w14:textId="59933F2F" w:rsidR="00883681" w:rsidRPr="00C7086A" w:rsidRDefault="009B5832" w:rsidP="009B5832">
            <w:pPr>
              <w:rPr>
                <w:b/>
                <w:bCs/>
                <w:sz w:val="16"/>
                <w:szCs w:val="16"/>
                <w:lang w:val="nl"/>
              </w:rPr>
            </w:pPr>
            <w:r>
              <w:rPr>
                <w:b/>
                <w:bCs/>
                <w:sz w:val="16"/>
                <w:szCs w:val="16"/>
                <w:lang w:val="nl"/>
              </w:rPr>
              <w:t>Score-voorschrift</w:t>
            </w:r>
          </w:p>
        </w:tc>
        <w:tc>
          <w:tcPr>
            <w:tcW w:w="1134" w:type="dxa"/>
            <w:shd w:val="clear" w:color="auto" w:fill="F2F2F2"/>
            <w:vAlign w:val="center"/>
          </w:tcPr>
          <w:p w14:paraId="2D700A13" w14:textId="77777777" w:rsidR="00883681" w:rsidRPr="00C7086A" w:rsidRDefault="00883681" w:rsidP="009B5832">
            <w:pPr>
              <w:rPr>
                <w:b/>
                <w:bCs/>
                <w:sz w:val="16"/>
                <w:szCs w:val="16"/>
                <w:lang w:val="nl"/>
              </w:rPr>
            </w:pPr>
            <w:r w:rsidRPr="00C7086A">
              <w:rPr>
                <w:b/>
                <w:bCs/>
                <w:sz w:val="16"/>
                <w:szCs w:val="16"/>
                <w:lang w:val="nl"/>
              </w:rPr>
              <w:t>Inlever-</w:t>
            </w:r>
          </w:p>
          <w:p w14:paraId="3E3F56EA" w14:textId="77777777" w:rsidR="00883681" w:rsidRPr="00C7086A" w:rsidRDefault="00883681" w:rsidP="009B5832">
            <w:pPr>
              <w:rPr>
                <w:b/>
                <w:bCs/>
                <w:sz w:val="16"/>
                <w:szCs w:val="16"/>
                <w:lang w:val="nl"/>
              </w:rPr>
            </w:pPr>
            <w:r w:rsidRPr="00C7086A">
              <w:rPr>
                <w:b/>
                <w:bCs/>
                <w:sz w:val="16"/>
                <w:szCs w:val="16"/>
                <w:lang w:val="nl"/>
              </w:rPr>
              <w:t>datum</w:t>
            </w:r>
          </w:p>
        </w:tc>
      </w:tr>
      <w:tr w:rsidR="00883681" w:rsidRPr="00C7086A" w14:paraId="4137FF70" w14:textId="77777777" w:rsidTr="009B5832">
        <w:trPr>
          <w:trHeight w:val="510"/>
        </w:trPr>
        <w:tc>
          <w:tcPr>
            <w:tcW w:w="1418" w:type="dxa"/>
            <w:vAlign w:val="center"/>
          </w:tcPr>
          <w:p w14:paraId="64DA5AE1" w14:textId="77777777" w:rsidR="00883681" w:rsidRPr="00C7086A" w:rsidRDefault="00883681" w:rsidP="009B5832">
            <w:pPr>
              <w:pStyle w:val="CommentSubject"/>
              <w:rPr>
                <w:rFonts w:ascii="Arial" w:hAnsi="Arial" w:cs="Arial"/>
                <w:sz w:val="16"/>
                <w:szCs w:val="16"/>
                <w:lang w:val="nl"/>
              </w:rPr>
            </w:pPr>
            <w:r w:rsidRPr="00C7086A">
              <w:rPr>
                <w:rFonts w:ascii="Arial" w:hAnsi="Arial" w:cs="Arial"/>
                <w:sz w:val="16"/>
                <w:szCs w:val="16"/>
                <w:lang w:val="nl"/>
              </w:rPr>
              <w:t>1. Burgerschap</w:t>
            </w:r>
          </w:p>
        </w:tc>
        <w:tc>
          <w:tcPr>
            <w:tcW w:w="2835" w:type="dxa"/>
            <w:vAlign w:val="center"/>
          </w:tcPr>
          <w:p w14:paraId="74195583" w14:textId="7F9CDE7B" w:rsidR="00883681" w:rsidRPr="00C7086A" w:rsidRDefault="00883681" w:rsidP="009B5832">
            <w:pPr>
              <w:pStyle w:val="Tekstopmerking"/>
              <w:rPr>
                <w:rFonts w:ascii="Arial" w:hAnsi="Arial" w:cs="Arial"/>
                <w:sz w:val="16"/>
                <w:szCs w:val="16"/>
                <w:lang w:val="nl"/>
              </w:rPr>
            </w:pPr>
            <w:r w:rsidRPr="00C7086A">
              <w:rPr>
                <w:rFonts w:ascii="Arial" w:hAnsi="Arial" w:cs="Arial"/>
                <w:sz w:val="16"/>
                <w:szCs w:val="16"/>
                <w:lang w:val="nl"/>
              </w:rPr>
              <w:t xml:space="preserve">1.1 </w:t>
            </w:r>
            <w:r w:rsidR="009B5832">
              <w:rPr>
                <w:rFonts w:ascii="Arial" w:hAnsi="Arial" w:cs="Arial"/>
                <w:sz w:val="16"/>
                <w:szCs w:val="16"/>
                <w:lang w:val="nl"/>
              </w:rPr>
              <w:t xml:space="preserve"> </w:t>
            </w:r>
            <w:r w:rsidRPr="00C7086A">
              <w:rPr>
                <w:rFonts w:ascii="Arial" w:hAnsi="Arial" w:cs="Arial"/>
                <w:sz w:val="16"/>
                <w:szCs w:val="16"/>
                <w:lang w:val="nl"/>
              </w:rPr>
              <w:t xml:space="preserve"> De politiek-juridische  </w:t>
            </w:r>
          </w:p>
          <w:p w14:paraId="0AF28532" w14:textId="35685BF7" w:rsidR="00883681" w:rsidRPr="00C7086A" w:rsidRDefault="00883681" w:rsidP="009B5832">
            <w:pPr>
              <w:pStyle w:val="Tekstopmerking"/>
              <w:rPr>
                <w:rFonts w:ascii="Arial" w:hAnsi="Arial" w:cs="Arial"/>
                <w:sz w:val="16"/>
                <w:szCs w:val="16"/>
                <w:lang w:val="nl"/>
              </w:rPr>
            </w:pPr>
            <w:r w:rsidRPr="00C7086A">
              <w:rPr>
                <w:rFonts w:ascii="Arial" w:hAnsi="Arial" w:cs="Arial"/>
                <w:sz w:val="16"/>
                <w:szCs w:val="16"/>
                <w:lang w:val="nl"/>
              </w:rPr>
              <w:t xml:space="preserve">      </w:t>
            </w:r>
            <w:r w:rsidR="009B5832">
              <w:rPr>
                <w:rFonts w:ascii="Arial" w:hAnsi="Arial" w:cs="Arial"/>
                <w:sz w:val="16"/>
                <w:szCs w:val="16"/>
                <w:lang w:val="nl"/>
              </w:rPr>
              <w:t xml:space="preserve"> </w:t>
            </w:r>
            <w:r w:rsidRPr="00C7086A">
              <w:rPr>
                <w:rFonts w:ascii="Arial" w:hAnsi="Arial" w:cs="Arial"/>
                <w:sz w:val="16"/>
                <w:szCs w:val="16"/>
                <w:lang w:val="nl"/>
              </w:rPr>
              <w:t xml:space="preserve"> dimensie</w:t>
            </w:r>
          </w:p>
        </w:tc>
        <w:tc>
          <w:tcPr>
            <w:tcW w:w="2551" w:type="dxa"/>
            <w:vAlign w:val="center"/>
          </w:tcPr>
          <w:p w14:paraId="14EC735B" w14:textId="77777777" w:rsidR="00883681" w:rsidRPr="00C7086A" w:rsidRDefault="00883681" w:rsidP="009B5832">
            <w:pPr>
              <w:pStyle w:val="Tekstopmerking"/>
              <w:rPr>
                <w:rFonts w:ascii="Arial" w:hAnsi="Arial" w:cs="Arial"/>
                <w:color w:val="FF0000"/>
                <w:sz w:val="16"/>
                <w:szCs w:val="16"/>
                <w:lang w:val="nl"/>
              </w:rPr>
            </w:pPr>
          </w:p>
        </w:tc>
        <w:tc>
          <w:tcPr>
            <w:tcW w:w="1134" w:type="dxa"/>
            <w:vAlign w:val="center"/>
          </w:tcPr>
          <w:p w14:paraId="4E1239A2" w14:textId="77777777" w:rsidR="00883681" w:rsidRPr="00C7086A" w:rsidRDefault="00883681" w:rsidP="009B5832">
            <w:pPr>
              <w:pStyle w:val="Tekstopmerking"/>
              <w:rPr>
                <w:rFonts w:ascii="Arial" w:hAnsi="Arial" w:cs="Arial"/>
                <w:sz w:val="16"/>
                <w:szCs w:val="16"/>
                <w:lang w:val="nl"/>
              </w:rPr>
            </w:pPr>
            <w:r w:rsidRPr="00C7086A">
              <w:rPr>
                <w:rFonts w:ascii="Arial" w:hAnsi="Arial" w:cs="Arial"/>
                <w:sz w:val="16"/>
                <w:szCs w:val="16"/>
                <w:lang w:val="nl"/>
              </w:rPr>
              <w:t>Voldaan</w:t>
            </w:r>
          </w:p>
        </w:tc>
        <w:tc>
          <w:tcPr>
            <w:tcW w:w="1134" w:type="dxa"/>
            <w:vAlign w:val="center"/>
          </w:tcPr>
          <w:p w14:paraId="2C39D1F2" w14:textId="77777777" w:rsidR="00883681" w:rsidRPr="00C7086A" w:rsidRDefault="00883681" w:rsidP="009B5832">
            <w:pPr>
              <w:pStyle w:val="Tekstopmerking"/>
              <w:rPr>
                <w:rFonts w:ascii="Arial" w:hAnsi="Arial" w:cs="Arial"/>
                <w:color w:val="FF0000"/>
                <w:sz w:val="16"/>
                <w:szCs w:val="16"/>
                <w:lang w:val="nl"/>
              </w:rPr>
            </w:pPr>
          </w:p>
        </w:tc>
      </w:tr>
      <w:tr w:rsidR="00883681" w:rsidRPr="00C7086A" w14:paraId="78A9EB55" w14:textId="77777777" w:rsidTr="009B5832">
        <w:trPr>
          <w:trHeight w:val="510"/>
        </w:trPr>
        <w:tc>
          <w:tcPr>
            <w:tcW w:w="1418" w:type="dxa"/>
            <w:vAlign w:val="center"/>
          </w:tcPr>
          <w:p w14:paraId="1C4F5351" w14:textId="77777777" w:rsidR="00883681" w:rsidRPr="00C7086A" w:rsidRDefault="00883681" w:rsidP="009B5832">
            <w:pPr>
              <w:rPr>
                <w:b/>
                <w:bCs/>
                <w:sz w:val="16"/>
                <w:szCs w:val="16"/>
                <w:lang w:val="nl"/>
              </w:rPr>
            </w:pPr>
          </w:p>
        </w:tc>
        <w:tc>
          <w:tcPr>
            <w:tcW w:w="2835" w:type="dxa"/>
            <w:vAlign w:val="center"/>
          </w:tcPr>
          <w:p w14:paraId="5329B48C" w14:textId="67789A5B" w:rsidR="00883681" w:rsidRPr="00C7086A" w:rsidRDefault="00883681" w:rsidP="009B5832">
            <w:pPr>
              <w:pStyle w:val="Tekstopmerking"/>
              <w:rPr>
                <w:rFonts w:ascii="Arial" w:hAnsi="Arial" w:cs="Arial"/>
                <w:sz w:val="16"/>
                <w:szCs w:val="16"/>
                <w:lang w:val="nl"/>
              </w:rPr>
            </w:pPr>
            <w:r w:rsidRPr="00C7086A">
              <w:rPr>
                <w:rFonts w:ascii="Arial" w:hAnsi="Arial" w:cs="Arial"/>
                <w:sz w:val="16"/>
                <w:szCs w:val="16"/>
                <w:lang w:val="nl"/>
              </w:rPr>
              <w:t>1.2  De economische dimensie</w:t>
            </w:r>
          </w:p>
        </w:tc>
        <w:tc>
          <w:tcPr>
            <w:tcW w:w="2551" w:type="dxa"/>
            <w:vAlign w:val="center"/>
          </w:tcPr>
          <w:p w14:paraId="02002ED0" w14:textId="77777777" w:rsidR="00883681" w:rsidRPr="00C7086A" w:rsidRDefault="00883681" w:rsidP="009B5832">
            <w:pPr>
              <w:pStyle w:val="Tekstopmerking"/>
              <w:rPr>
                <w:rFonts w:ascii="Arial" w:hAnsi="Arial" w:cs="Arial"/>
                <w:sz w:val="16"/>
                <w:szCs w:val="16"/>
                <w:lang w:val="nl"/>
              </w:rPr>
            </w:pPr>
          </w:p>
        </w:tc>
        <w:tc>
          <w:tcPr>
            <w:tcW w:w="1134" w:type="dxa"/>
            <w:vAlign w:val="center"/>
          </w:tcPr>
          <w:p w14:paraId="5C108DC5" w14:textId="77777777" w:rsidR="00883681" w:rsidRPr="00C7086A" w:rsidRDefault="00883681" w:rsidP="009B5832">
            <w:pPr>
              <w:rPr>
                <w:sz w:val="16"/>
                <w:szCs w:val="16"/>
              </w:rPr>
            </w:pPr>
            <w:r w:rsidRPr="00C7086A">
              <w:rPr>
                <w:sz w:val="16"/>
                <w:szCs w:val="16"/>
                <w:lang w:val="nl"/>
              </w:rPr>
              <w:t>Voldaan</w:t>
            </w:r>
          </w:p>
        </w:tc>
        <w:tc>
          <w:tcPr>
            <w:tcW w:w="1134" w:type="dxa"/>
            <w:vAlign w:val="center"/>
          </w:tcPr>
          <w:p w14:paraId="021B9EDB" w14:textId="77777777" w:rsidR="00883681" w:rsidRPr="00C7086A" w:rsidRDefault="00883681" w:rsidP="009B5832">
            <w:pPr>
              <w:pStyle w:val="Tekstopmerking"/>
              <w:rPr>
                <w:rFonts w:ascii="Arial" w:hAnsi="Arial" w:cs="Arial"/>
                <w:sz w:val="16"/>
                <w:szCs w:val="16"/>
                <w:lang w:val="nl"/>
              </w:rPr>
            </w:pPr>
          </w:p>
        </w:tc>
      </w:tr>
      <w:tr w:rsidR="00883681" w:rsidRPr="00C7086A" w14:paraId="5FEA9EF7" w14:textId="77777777" w:rsidTr="009B5832">
        <w:trPr>
          <w:trHeight w:val="510"/>
        </w:trPr>
        <w:tc>
          <w:tcPr>
            <w:tcW w:w="1418" w:type="dxa"/>
            <w:vAlign w:val="center"/>
          </w:tcPr>
          <w:p w14:paraId="29B6096E" w14:textId="77777777" w:rsidR="00883681" w:rsidRPr="00C7086A" w:rsidRDefault="00883681" w:rsidP="009B5832">
            <w:pPr>
              <w:rPr>
                <w:b/>
                <w:bCs/>
                <w:sz w:val="16"/>
                <w:szCs w:val="16"/>
                <w:lang w:val="nl"/>
              </w:rPr>
            </w:pPr>
          </w:p>
        </w:tc>
        <w:tc>
          <w:tcPr>
            <w:tcW w:w="2835" w:type="dxa"/>
            <w:vAlign w:val="center"/>
          </w:tcPr>
          <w:p w14:paraId="28EBC011" w14:textId="111BBE95" w:rsidR="00883681" w:rsidRPr="00C7086A" w:rsidRDefault="00883681" w:rsidP="009B5832">
            <w:pPr>
              <w:pStyle w:val="Tekstopmerking"/>
              <w:rPr>
                <w:rFonts w:ascii="Arial" w:hAnsi="Arial" w:cs="Arial"/>
                <w:sz w:val="16"/>
                <w:szCs w:val="16"/>
                <w:lang w:val="nl"/>
              </w:rPr>
            </w:pPr>
            <w:r w:rsidRPr="00C7086A">
              <w:rPr>
                <w:rFonts w:ascii="Arial" w:hAnsi="Arial" w:cs="Arial"/>
                <w:sz w:val="16"/>
                <w:szCs w:val="16"/>
                <w:lang w:val="nl"/>
              </w:rPr>
              <w:t xml:space="preserve">1.3  De sociaal-  maatschappelijke  </w:t>
            </w:r>
          </w:p>
          <w:p w14:paraId="23A3BBA8" w14:textId="41EA5210" w:rsidR="00883681" w:rsidRPr="00C7086A" w:rsidRDefault="00883681" w:rsidP="009B5832">
            <w:pPr>
              <w:pStyle w:val="Tekstopmerking"/>
              <w:rPr>
                <w:rFonts w:ascii="Arial" w:hAnsi="Arial" w:cs="Arial"/>
                <w:sz w:val="16"/>
                <w:szCs w:val="16"/>
                <w:lang w:val="nl"/>
              </w:rPr>
            </w:pPr>
            <w:r w:rsidRPr="00C7086A">
              <w:rPr>
                <w:rFonts w:ascii="Arial" w:hAnsi="Arial" w:cs="Arial"/>
                <w:sz w:val="16"/>
                <w:szCs w:val="16"/>
                <w:lang w:val="nl"/>
              </w:rPr>
              <w:t xml:space="preserve">      </w:t>
            </w:r>
            <w:r w:rsidR="009B5832">
              <w:rPr>
                <w:rFonts w:ascii="Arial" w:hAnsi="Arial" w:cs="Arial"/>
                <w:sz w:val="16"/>
                <w:szCs w:val="16"/>
                <w:lang w:val="nl"/>
              </w:rPr>
              <w:t xml:space="preserve"> </w:t>
            </w:r>
            <w:r w:rsidRPr="00C7086A">
              <w:rPr>
                <w:rFonts w:ascii="Arial" w:hAnsi="Arial" w:cs="Arial"/>
                <w:sz w:val="16"/>
                <w:szCs w:val="16"/>
                <w:lang w:val="nl"/>
              </w:rPr>
              <w:t>dimensie (</w:t>
            </w:r>
            <w:r w:rsidR="00387F81" w:rsidRPr="00C7086A">
              <w:rPr>
                <w:rFonts w:ascii="Arial" w:hAnsi="Arial" w:cs="Arial"/>
                <w:i/>
                <w:sz w:val="16"/>
                <w:szCs w:val="16"/>
                <w:lang w:val="nl"/>
              </w:rPr>
              <w:t xml:space="preserve">o.a </w:t>
            </w:r>
            <w:r w:rsidRPr="00C7086A">
              <w:rPr>
                <w:rFonts w:ascii="Arial" w:hAnsi="Arial" w:cs="Arial"/>
                <w:i/>
                <w:sz w:val="16"/>
                <w:szCs w:val="16"/>
                <w:lang w:val="nl"/>
              </w:rPr>
              <w:t xml:space="preserve"> </w:t>
            </w:r>
            <w:r w:rsidRPr="00C7086A">
              <w:rPr>
                <w:rFonts w:ascii="Arial" w:hAnsi="Arial" w:cs="Arial"/>
                <w:i/>
                <w:sz w:val="16"/>
                <w:szCs w:val="16"/>
              </w:rPr>
              <w:t>mediawijsheid)</w:t>
            </w:r>
          </w:p>
        </w:tc>
        <w:tc>
          <w:tcPr>
            <w:tcW w:w="2551" w:type="dxa"/>
            <w:vAlign w:val="center"/>
          </w:tcPr>
          <w:p w14:paraId="5B62E948" w14:textId="77777777" w:rsidR="00883681" w:rsidRPr="00C7086A" w:rsidRDefault="00883681" w:rsidP="009B5832">
            <w:pPr>
              <w:pStyle w:val="Tekstopmerking"/>
              <w:rPr>
                <w:rFonts w:ascii="Arial" w:hAnsi="Arial" w:cs="Arial"/>
                <w:sz w:val="16"/>
                <w:szCs w:val="16"/>
                <w:lang w:val="nl"/>
              </w:rPr>
            </w:pPr>
          </w:p>
        </w:tc>
        <w:tc>
          <w:tcPr>
            <w:tcW w:w="1134" w:type="dxa"/>
            <w:vAlign w:val="center"/>
          </w:tcPr>
          <w:p w14:paraId="7C9C5368" w14:textId="77777777" w:rsidR="00883681" w:rsidRPr="00C7086A" w:rsidRDefault="00883681" w:rsidP="009B5832">
            <w:pPr>
              <w:rPr>
                <w:sz w:val="16"/>
                <w:szCs w:val="16"/>
              </w:rPr>
            </w:pPr>
            <w:r w:rsidRPr="00C7086A">
              <w:rPr>
                <w:sz w:val="16"/>
                <w:szCs w:val="16"/>
                <w:lang w:val="nl"/>
              </w:rPr>
              <w:t>Voldaan</w:t>
            </w:r>
          </w:p>
        </w:tc>
        <w:tc>
          <w:tcPr>
            <w:tcW w:w="1134" w:type="dxa"/>
            <w:vAlign w:val="center"/>
          </w:tcPr>
          <w:p w14:paraId="1438BE56" w14:textId="77777777" w:rsidR="00883681" w:rsidRPr="00C7086A" w:rsidRDefault="00883681" w:rsidP="009B5832">
            <w:pPr>
              <w:pStyle w:val="Tekstopmerking"/>
              <w:rPr>
                <w:rFonts w:ascii="Arial" w:hAnsi="Arial" w:cs="Arial"/>
                <w:sz w:val="16"/>
                <w:szCs w:val="16"/>
                <w:lang w:val="nl"/>
              </w:rPr>
            </w:pPr>
          </w:p>
        </w:tc>
      </w:tr>
      <w:tr w:rsidR="00883681" w:rsidRPr="00C7086A" w14:paraId="53AD8214" w14:textId="77777777" w:rsidTr="009B5832">
        <w:trPr>
          <w:trHeight w:val="510"/>
        </w:trPr>
        <w:tc>
          <w:tcPr>
            <w:tcW w:w="1418" w:type="dxa"/>
            <w:vAlign w:val="center"/>
          </w:tcPr>
          <w:p w14:paraId="46E14CA3" w14:textId="77777777" w:rsidR="00883681" w:rsidRPr="00C7086A" w:rsidRDefault="00883681" w:rsidP="009B5832">
            <w:pPr>
              <w:rPr>
                <w:b/>
                <w:bCs/>
                <w:sz w:val="16"/>
                <w:szCs w:val="16"/>
                <w:lang w:val="nl"/>
              </w:rPr>
            </w:pPr>
          </w:p>
        </w:tc>
        <w:tc>
          <w:tcPr>
            <w:tcW w:w="2835" w:type="dxa"/>
            <w:vAlign w:val="center"/>
          </w:tcPr>
          <w:p w14:paraId="2ECB7147" w14:textId="76FDBF4D" w:rsidR="00883681" w:rsidRPr="00C7086A" w:rsidRDefault="00883681" w:rsidP="009B5832">
            <w:pPr>
              <w:pStyle w:val="Tekstopmerking"/>
              <w:numPr>
                <w:ilvl w:val="1"/>
                <w:numId w:val="5"/>
              </w:numPr>
              <w:rPr>
                <w:rFonts w:ascii="Arial" w:hAnsi="Arial" w:cs="Arial"/>
                <w:sz w:val="16"/>
                <w:szCs w:val="16"/>
                <w:lang w:val="nl"/>
              </w:rPr>
            </w:pPr>
            <w:r w:rsidRPr="00C7086A">
              <w:rPr>
                <w:rFonts w:ascii="Arial" w:hAnsi="Arial" w:cs="Arial"/>
                <w:sz w:val="16"/>
                <w:szCs w:val="16"/>
                <w:lang w:val="nl"/>
              </w:rPr>
              <w:t>De dimensie vit</w:t>
            </w:r>
            <w:r w:rsidR="009B5832">
              <w:rPr>
                <w:rFonts w:ascii="Arial" w:hAnsi="Arial" w:cs="Arial"/>
                <w:sz w:val="16"/>
                <w:szCs w:val="16"/>
                <w:lang w:val="nl"/>
              </w:rPr>
              <w:t>a</w:t>
            </w:r>
            <w:r w:rsidRPr="00C7086A">
              <w:rPr>
                <w:rFonts w:ascii="Arial" w:hAnsi="Arial" w:cs="Arial"/>
                <w:sz w:val="16"/>
                <w:szCs w:val="16"/>
                <w:lang w:val="nl"/>
              </w:rPr>
              <w:t>al burgerschap</w:t>
            </w:r>
          </w:p>
          <w:p w14:paraId="4DC585FC" w14:textId="79EDDDF1" w:rsidR="00883681" w:rsidRPr="00C7086A" w:rsidRDefault="00883681" w:rsidP="009B5832">
            <w:pPr>
              <w:pStyle w:val="Tekstopmerking"/>
              <w:ind w:left="100"/>
              <w:rPr>
                <w:rFonts w:ascii="Arial" w:hAnsi="Arial" w:cs="Arial"/>
                <w:sz w:val="16"/>
                <w:szCs w:val="16"/>
                <w:lang w:val="nl"/>
              </w:rPr>
            </w:pPr>
            <w:r w:rsidRPr="00C7086A">
              <w:rPr>
                <w:rFonts w:ascii="Arial" w:hAnsi="Arial" w:cs="Arial"/>
                <w:sz w:val="16"/>
                <w:szCs w:val="16"/>
                <w:lang w:val="nl"/>
              </w:rPr>
              <w:t xml:space="preserve">     </w:t>
            </w:r>
            <w:r w:rsidRPr="00C7086A">
              <w:rPr>
                <w:rFonts w:ascii="Arial" w:hAnsi="Arial" w:cs="Arial"/>
                <w:i/>
                <w:sz w:val="16"/>
                <w:szCs w:val="16"/>
                <w:lang w:val="nl"/>
              </w:rPr>
              <w:t>(o.a. sport  &amp; bewegen)</w:t>
            </w:r>
          </w:p>
        </w:tc>
        <w:tc>
          <w:tcPr>
            <w:tcW w:w="2551" w:type="dxa"/>
            <w:vAlign w:val="center"/>
          </w:tcPr>
          <w:p w14:paraId="2DB2028B" w14:textId="6325BD4A" w:rsidR="00883681" w:rsidRPr="00C7086A" w:rsidRDefault="00883681" w:rsidP="009B5832">
            <w:pPr>
              <w:pStyle w:val="Tekstopmerking"/>
              <w:rPr>
                <w:rFonts w:ascii="Arial" w:hAnsi="Arial" w:cs="Arial"/>
                <w:sz w:val="16"/>
                <w:szCs w:val="16"/>
                <w:lang w:val="nl"/>
              </w:rPr>
            </w:pPr>
          </w:p>
        </w:tc>
        <w:tc>
          <w:tcPr>
            <w:tcW w:w="1134" w:type="dxa"/>
            <w:vAlign w:val="center"/>
          </w:tcPr>
          <w:p w14:paraId="21185ADA" w14:textId="77777777" w:rsidR="00883681" w:rsidRPr="00C7086A" w:rsidRDefault="00883681" w:rsidP="009B5832">
            <w:pPr>
              <w:rPr>
                <w:sz w:val="16"/>
                <w:szCs w:val="16"/>
              </w:rPr>
            </w:pPr>
            <w:r w:rsidRPr="00C7086A">
              <w:rPr>
                <w:sz w:val="16"/>
                <w:szCs w:val="16"/>
                <w:lang w:val="nl"/>
              </w:rPr>
              <w:t>Voldaan</w:t>
            </w:r>
          </w:p>
        </w:tc>
        <w:tc>
          <w:tcPr>
            <w:tcW w:w="1134" w:type="dxa"/>
            <w:vAlign w:val="center"/>
          </w:tcPr>
          <w:p w14:paraId="3E621431" w14:textId="77777777" w:rsidR="00883681" w:rsidRPr="00C7086A" w:rsidRDefault="00883681" w:rsidP="009B5832">
            <w:pPr>
              <w:pStyle w:val="Tekstopmerking"/>
              <w:rPr>
                <w:rFonts w:ascii="Arial" w:hAnsi="Arial" w:cs="Arial"/>
                <w:sz w:val="16"/>
                <w:szCs w:val="16"/>
                <w:lang w:val="nl"/>
              </w:rPr>
            </w:pPr>
          </w:p>
        </w:tc>
      </w:tr>
      <w:tr w:rsidR="00883681" w:rsidRPr="00C7086A" w14:paraId="77A52300" w14:textId="77777777" w:rsidTr="009B5832">
        <w:trPr>
          <w:trHeight w:val="510"/>
        </w:trPr>
        <w:tc>
          <w:tcPr>
            <w:tcW w:w="1418" w:type="dxa"/>
            <w:vAlign w:val="center"/>
          </w:tcPr>
          <w:p w14:paraId="13E4A87E" w14:textId="77777777" w:rsidR="00883681" w:rsidRPr="00C7086A" w:rsidRDefault="00883681" w:rsidP="009B5832">
            <w:pPr>
              <w:rPr>
                <w:b/>
                <w:bCs/>
                <w:sz w:val="16"/>
                <w:szCs w:val="16"/>
                <w:lang w:val="nl"/>
              </w:rPr>
            </w:pPr>
            <w:r w:rsidRPr="00C7086A">
              <w:rPr>
                <w:b/>
                <w:bCs/>
                <w:sz w:val="16"/>
                <w:szCs w:val="16"/>
                <w:lang w:val="nl"/>
              </w:rPr>
              <w:t>2. Loopbaan</w:t>
            </w:r>
          </w:p>
        </w:tc>
        <w:tc>
          <w:tcPr>
            <w:tcW w:w="2835" w:type="dxa"/>
            <w:vAlign w:val="center"/>
          </w:tcPr>
          <w:p w14:paraId="262EB469" w14:textId="00EBE477" w:rsidR="00883681" w:rsidRPr="00C7086A" w:rsidRDefault="00883681" w:rsidP="009B5832">
            <w:pPr>
              <w:pStyle w:val="Tekstopmerking"/>
              <w:rPr>
                <w:rFonts w:ascii="Arial" w:hAnsi="Arial" w:cs="Arial"/>
                <w:sz w:val="16"/>
                <w:szCs w:val="16"/>
                <w:lang w:val="nl"/>
              </w:rPr>
            </w:pPr>
            <w:r w:rsidRPr="00C7086A">
              <w:rPr>
                <w:rFonts w:ascii="Arial" w:hAnsi="Arial" w:cs="Arial"/>
                <w:sz w:val="16"/>
                <w:szCs w:val="16"/>
                <w:lang w:val="nl"/>
              </w:rPr>
              <w:t xml:space="preserve">2. </w:t>
            </w:r>
            <w:r w:rsidR="009B5832">
              <w:rPr>
                <w:rFonts w:ascii="Arial" w:hAnsi="Arial" w:cs="Arial"/>
                <w:sz w:val="16"/>
                <w:szCs w:val="16"/>
                <w:lang w:val="nl"/>
              </w:rPr>
              <w:t xml:space="preserve">   </w:t>
            </w:r>
            <w:r w:rsidRPr="00C7086A">
              <w:rPr>
                <w:rFonts w:ascii="Arial" w:hAnsi="Arial" w:cs="Arial"/>
                <w:sz w:val="16"/>
                <w:szCs w:val="16"/>
                <w:lang w:val="nl"/>
              </w:rPr>
              <w:t xml:space="preserve">Loopbaanoriëntatie en - </w:t>
            </w:r>
          </w:p>
          <w:p w14:paraId="6E11FCD7" w14:textId="74A85C67" w:rsidR="00883681" w:rsidRPr="00C7086A" w:rsidRDefault="00883681" w:rsidP="009B5832">
            <w:pPr>
              <w:pStyle w:val="Tekstopmerking"/>
              <w:rPr>
                <w:rFonts w:ascii="Arial" w:hAnsi="Arial" w:cs="Arial"/>
                <w:sz w:val="16"/>
                <w:szCs w:val="16"/>
                <w:lang w:val="nl"/>
              </w:rPr>
            </w:pPr>
            <w:r w:rsidRPr="00C7086A">
              <w:rPr>
                <w:rFonts w:ascii="Arial" w:hAnsi="Arial" w:cs="Arial"/>
                <w:sz w:val="16"/>
                <w:szCs w:val="16"/>
                <w:lang w:val="nl"/>
              </w:rPr>
              <w:t xml:space="preserve">    </w:t>
            </w:r>
            <w:r w:rsidR="009B5832">
              <w:rPr>
                <w:rFonts w:ascii="Arial" w:hAnsi="Arial" w:cs="Arial"/>
                <w:sz w:val="16"/>
                <w:szCs w:val="16"/>
                <w:lang w:val="nl"/>
              </w:rPr>
              <w:t xml:space="preserve">   </w:t>
            </w:r>
            <w:r w:rsidRPr="00C7086A">
              <w:rPr>
                <w:rFonts w:ascii="Arial" w:hAnsi="Arial" w:cs="Arial"/>
                <w:sz w:val="16"/>
                <w:szCs w:val="16"/>
                <w:lang w:val="nl"/>
              </w:rPr>
              <w:t>ontwikkeling</w:t>
            </w:r>
          </w:p>
        </w:tc>
        <w:tc>
          <w:tcPr>
            <w:tcW w:w="2551" w:type="dxa"/>
            <w:vAlign w:val="center"/>
          </w:tcPr>
          <w:p w14:paraId="431DB04D" w14:textId="77777777" w:rsidR="00883681" w:rsidRPr="00C7086A" w:rsidRDefault="00883681" w:rsidP="009B5832">
            <w:pPr>
              <w:pStyle w:val="Tekstopmerking"/>
              <w:rPr>
                <w:rFonts w:ascii="Arial" w:hAnsi="Arial" w:cs="Arial"/>
                <w:sz w:val="16"/>
                <w:szCs w:val="16"/>
                <w:lang w:val="nl"/>
              </w:rPr>
            </w:pPr>
          </w:p>
        </w:tc>
        <w:tc>
          <w:tcPr>
            <w:tcW w:w="1134" w:type="dxa"/>
            <w:vAlign w:val="center"/>
          </w:tcPr>
          <w:p w14:paraId="65015EE6" w14:textId="77777777" w:rsidR="00883681" w:rsidRPr="00C7086A" w:rsidRDefault="00883681" w:rsidP="009B5832">
            <w:pPr>
              <w:rPr>
                <w:sz w:val="16"/>
                <w:szCs w:val="16"/>
              </w:rPr>
            </w:pPr>
            <w:r w:rsidRPr="00C7086A">
              <w:rPr>
                <w:sz w:val="16"/>
                <w:szCs w:val="16"/>
                <w:lang w:val="nl"/>
              </w:rPr>
              <w:t>Voldaan</w:t>
            </w:r>
          </w:p>
        </w:tc>
        <w:tc>
          <w:tcPr>
            <w:tcW w:w="1134" w:type="dxa"/>
            <w:vAlign w:val="center"/>
          </w:tcPr>
          <w:p w14:paraId="00A29119" w14:textId="77777777" w:rsidR="00883681" w:rsidRPr="00C7086A" w:rsidRDefault="00883681" w:rsidP="009B5832">
            <w:pPr>
              <w:pStyle w:val="Tekstopmerking"/>
              <w:rPr>
                <w:rFonts w:ascii="Arial" w:hAnsi="Arial" w:cs="Arial"/>
                <w:sz w:val="16"/>
                <w:szCs w:val="16"/>
                <w:lang w:val="nl"/>
              </w:rPr>
            </w:pPr>
          </w:p>
        </w:tc>
      </w:tr>
    </w:tbl>
    <w:p w14:paraId="153CBCAD" w14:textId="68CBEDD8" w:rsidR="00883681" w:rsidRDefault="00883681" w:rsidP="00883681"/>
    <w:p w14:paraId="1425F6E4" w14:textId="135CAE94" w:rsidR="00883681" w:rsidRPr="002720C6" w:rsidRDefault="00883681" w:rsidP="00836BD6">
      <w:pPr>
        <w:rPr>
          <w:i/>
          <w:sz w:val="20"/>
          <w:szCs w:val="18"/>
        </w:rPr>
      </w:pPr>
      <w:r w:rsidRPr="00836BD6">
        <w:rPr>
          <w:b/>
          <w:sz w:val="20"/>
          <w:szCs w:val="18"/>
        </w:rPr>
        <w:t>2.</w:t>
      </w:r>
      <w:r w:rsidR="0061083D">
        <w:rPr>
          <w:b/>
          <w:sz w:val="20"/>
          <w:szCs w:val="18"/>
        </w:rPr>
        <w:t>3</w:t>
      </w:r>
      <w:r w:rsidRPr="00836BD6">
        <w:rPr>
          <w:b/>
          <w:sz w:val="20"/>
          <w:szCs w:val="18"/>
        </w:rPr>
        <w:t>.2</w:t>
      </w:r>
      <w:r w:rsidR="002720C6">
        <w:rPr>
          <w:b/>
          <w:sz w:val="20"/>
          <w:szCs w:val="18"/>
        </w:rPr>
        <w:tab/>
      </w:r>
      <w:r w:rsidRPr="002720C6">
        <w:rPr>
          <w:b/>
          <w:sz w:val="20"/>
          <w:szCs w:val="18"/>
        </w:rPr>
        <w:t xml:space="preserve">Beroepspraktijkvorming </w:t>
      </w:r>
    </w:p>
    <w:p w14:paraId="5317A727" w14:textId="190BB0E0" w:rsidR="00883681" w:rsidRPr="002720C6" w:rsidRDefault="00883681" w:rsidP="00F84DD8">
      <w:r w:rsidRPr="00F84DD8">
        <w:rPr>
          <w:sz w:val="20"/>
          <w:szCs w:val="18"/>
        </w:rPr>
        <w:t>De student dient een voldoende te behalen voor beroepspraktijkvorming. Daarnaast moeten de verplichte BPV-uren per studiejaar gemaakt zijn. In het BPV-boek geeft de opleiding aan welke wijzen van beoordeling zij hanteert.</w:t>
      </w:r>
    </w:p>
    <w:p w14:paraId="4D746852" w14:textId="708D512C" w:rsidR="00883681" w:rsidRPr="002720C6" w:rsidRDefault="00883681" w:rsidP="00F84DD8">
      <w:pPr>
        <w:rPr>
          <w:sz w:val="20"/>
          <w:szCs w:val="20"/>
        </w:rPr>
      </w:pPr>
      <w:r w:rsidRPr="002720C6">
        <w:rPr>
          <w:sz w:val="20"/>
          <w:szCs w:val="20"/>
        </w:rPr>
        <w:t>De beroepspraktijkvorming (BPV) is met goed gevolg afgesloten als</w:t>
      </w:r>
      <w:r w:rsidR="0007640A" w:rsidRPr="002720C6">
        <w:rPr>
          <w:sz w:val="20"/>
          <w:szCs w:val="20"/>
        </w:rPr>
        <w:t>:</w:t>
      </w:r>
      <w:r w:rsidRPr="002720C6">
        <w:rPr>
          <w:sz w:val="20"/>
          <w:szCs w:val="20"/>
        </w:rPr>
        <w:t xml:space="preserve"> </w:t>
      </w:r>
    </w:p>
    <w:p w14:paraId="36285E5E" w14:textId="5C2AEA42" w:rsidR="00C504DB" w:rsidRPr="00C504DB" w:rsidRDefault="00C504DB" w:rsidP="00F635FE">
      <w:pPr>
        <w:pStyle w:val="Lijstalinea"/>
        <w:numPr>
          <w:ilvl w:val="0"/>
          <w:numId w:val="10"/>
        </w:numPr>
        <w:spacing w:before="120"/>
        <w:ind w:left="714" w:hanging="357"/>
        <w:rPr>
          <w:sz w:val="20"/>
          <w:szCs w:val="20"/>
        </w:rPr>
      </w:pPr>
      <w:r>
        <w:rPr>
          <w:color w:val="000000" w:themeColor="text1"/>
          <w:sz w:val="20"/>
          <w:szCs w:val="20"/>
        </w:rPr>
        <w:t xml:space="preserve">De beroepshouding in de BPV </w:t>
      </w:r>
      <w:r w:rsidR="006664DF" w:rsidRPr="00C504DB">
        <w:rPr>
          <w:color w:val="000000" w:themeColor="text1"/>
          <w:sz w:val="20"/>
          <w:szCs w:val="20"/>
        </w:rPr>
        <w:t>met een voldoe</w:t>
      </w:r>
      <w:r w:rsidRPr="00C504DB">
        <w:rPr>
          <w:color w:val="000000" w:themeColor="text1"/>
          <w:sz w:val="20"/>
          <w:szCs w:val="20"/>
        </w:rPr>
        <w:t>nde is beoordeeld</w:t>
      </w:r>
      <w:r>
        <w:rPr>
          <w:color w:val="000000" w:themeColor="text1"/>
          <w:sz w:val="20"/>
          <w:szCs w:val="20"/>
        </w:rPr>
        <w:t xml:space="preserve"> en</w:t>
      </w:r>
    </w:p>
    <w:p w14:paraId="69832937" w14:textId="77777777" w:rsidR="00C504DB" w:rsidRDefault="00C504DB" w:rsidP="00C504DB">
      <w:pPr>
        <w:pStyle w:val="Lijstalinea"/>
        <w:numPr>
          <w:ilvl w:val="0"/>
          <w:numId w:val="10"/>
        </w:numPr>
        <w:spacing w:before="120"/>
        <w:ind w:left="714" w:hanging="357"/>
        <w:rPr>
          <w:sz w:val="20"/>
          <w:szCs w:val="20"/>
        </w:rPr>
      </w:pPr>
      <w:r>
        <w:rPr>
          <w:color w:val="000000" w:themeColor="text1"/>
          <w:sz w:val="20"/>
          <w:szCs w:val="20"/>
        </w:rPr>
        <w:t>A</w:t>
      </w:r>
      <w:r w:rsidR="00F635FE" w:rsidRPr="002720C6">
        <w:rPr>
          <w:sz w:val="20"/>
          <w:szCs w:val="20"/>
        </w:rPr>
        <w:t>lle beroepsspecifie</w:t>
      </w:r>
      <w:r w:rsidR="00CD6538">
        <w:rPr>
          <w:sz w:val="20"/>
          <w:szCs w:val="20"/>
        </w:rPr>
        <w:t xml:space="preserve">ke, in de praktijk beoordeelde </w:t>
      </w:r>
      <w:r w:rsidR="00F635FE" w:rsidRPr="002720C6">
        <w:rPr>
          <w:sz w:val="20"/>
          <w:szCs w:val="20"/>
        </w:rPr>
        <w:t>examenonder</w:t>
      </w:r>
      <w:r>
        <w:rPr>
          <w:sz w:val="20"/>
          <w:szCs w:val="20"/>
        </w:rPr>
        <w:t>delen</w:t>
      </w:r>
      <w:r w:rsidR="00F635FE" w:rsidRPr="002720C6">
        <w:rPr>
          <w:sz w:val="20"/>
          <w:szCs w:val="20"/>
        </w:rPr>
        <w:t xml:space="preserve"> zijn behaald en</w:t>
      </w:r>
    </w:p>
    <w:p w14:paraId="62A086EB" w14:textId="7FF63586" w:rsidR="00F635FE" w:rsidRPr="00C504DB" w:rsidRDefault="00C504DB" w:rsidP="00C504DB">
      <w:pPr>
        <w:pStyle w:val="Lijstalinea"/>
        <w:numPr>
          <w:ilvl w:val="0"/>
          <w:numId w:val="10"/>
        </w:numPr>
        <w:spacing w:before="120"/>
        <w:ind w:left="714" w:hanging="357"/>
        <w:rPr>
          <w:sz w:val="20"/>
          <w:szCs w:val="20"/>
        </w:rPr>
      </w:pPr>
      <w:r>
        <w:rPr>
          <w:color w:val="000000" w:themeColor="text1"/>
          <w:sz w:val="20"/>
          <w:szCs w:val="20"/>
        </w:rPr>
        <w:t>A</w:t>
      </w:r>
      <w:r w:rsidR="00F635FE" w:rsidRPr="00C504DB">
        <w:rPr>
          <w:sz w:val="20"/>
          <w:szCs w:val="20"/>
        </w:rPr>
        <w:t>an de uren-eis voor de BPV, volgens de studiewijzer en praktijkovereenkomst, is voldaan.</w:t>
      </w:r>
    </w:p>
    <w:p w14:paraId="51593088" w14:textId="77777777" w:rsidR="00883681" w:rsidRPr="00F84DD8" w:rsidRDefault="00883681" w:rsidP="00883681">
      <w:pPr>
        <w:rPr>
          <w:b/>
          <w:sz w:val="20"/>
          <w:szCs w:val="20"/>
        </w:rPr>
      </w:pPr>
    </w:p>
    <w:p w14:paraId="104CE49A" w14:textId="3810000B" w:rsidR="00F84DD8" w:rsidRPr="00330232" w:rsidRDefault="00347675" w:rsidP="00FF45D7">
      <w:pPr>
        <w:pStyle w:val="Lijstalinea"/>
        <w:numPr>
          <w:ilvl w:val="2"/>
          <w:numId w:val="14"/>
        </w:numPr>
        <w:rPr>
          <w:b/>
          <w:sz w:val="20"/>
          <w:szCs w:val="20"/>
        </w:rPr>
      </w:pPr>
      <w:r w:rsidRPr="00330232">
        <w:rPr>
          <w:b/>
          <w:sz w:val="20"/>
          <w:szCs w:val="20"/>
        </w:rPr>
        <w:t xml:space="preserve">Examinering </w:t>
      </w:r>
      <w:r w:rsidR="00F84DD8" w:rsidRPr="00330232">
        <w:rPr>
          <w:b/>
          <w:sz w:val="20"/>
          <w:szCs w:val="20"/>
        </w:rPr>
        <w:t>Keuzedelen</w:t>
      </w:r>
    </w:p>
    <w:p w14:paraId="579D6CB7" w14:textId="39D201BD" w:rsidR="00F84DD8" w:rsidRDefault="00CD6E3E" w:rsidP="00C70250">
      <w:pPr>
        <w:rPr>
          <w:sz w:val="20"/>
          <w:szCs w:val="20"/>
        </w:rPr>
      </w:pPr>
      <w:r w:rsidRPr="00330232">
        <w:rPr>
          <w:sz w:val="20"/>
          <w:szCs w:val="20"/>
        </w:rPr>
        <w:t xml:space="preserve">Keuzedelen moeten worden geëxamineerd. </w:t>
      </w:r>
      <w:r w:rsidR="005C1B7E" w:rsidRPr="00330232">
        <w:rPr>
          <w:sz w:val="20"/>
          <w:szCs w:val="20"/>
        </w:rPr>
        <w:t xml:space="preserve">De student is verplicht om deel te nemen aan het examen. </w:t>
      </w:r>
      <w:r w:rsidR="00F84DD8" w:rsidRPr="00330232">
        <w:rPr>
          <w:sz w:val="20"/>
          <w:szCs w:val="20"/>
        </w:rPr>
        <w:t xml:space="preserve">Het is een diplomavoorwaarde </w:t>
      </w:r>
      <w:r w:rsidR="005C1B7E" w:rsidRPr="00330232">
        <w:rPr>
          <w:sz w:val="20"/>
          <w:szCs w:val="20"/>
        </w:rPr>
        <w:t>dat er een examenresultaat voor keuzedelen aanwezig</w:t>
      </w:r>
      <w:r w:rsidR="008D1664">
        <w:rPr>
          <w:sz w:val="20"/>
          <w:szCs w:val="20"/>
        </w:rPr>
        <w:t xml:space="preserve"> is</w:t>
      </w:r>
      <w:r w:rsidR="005C1B7E" w:rsidRPr="00330232">
        <w:rPr>
          <w:sz w:val="20"/>
          <w:szCs w:val="20"/>
        </w:rPr>
        <w:t>.</w:t>
      </w:r>
    </w:p>
    <w:p w14:paraId="78C36D24" w14:textId="77777777" w:rsidR="008F0086" w:rsidRPr="009B7724" w:rsidRDefault="008F0086" w:rsidP="00C70250">
      <w:pPr>
        <w:rPr>
          <w:i/>
          <w:sz w:val="20"/>
          <w:szCs w:val="20"/>
        </w:rPr>
      </w:pPr>
    </w:p>
    <w:p w14:paraId="561EF9A9" w14:textId="77777777" w:rsidR="00883681" w:rsidRPr="002720C6" w:rsidRDefault="00883681" w:rsidP="00883681">
      <w:pPr>
        <w:rPr>
          <w:color w:val="FF0000"/>
          <w:sz w:val="18"/>
        </w:rPr>
      </w:pPr>
    </w:p>
    <w:p w14:paraId="60D3BED2" w14:textId="0DE49F50" w:rsidR="005B3AAA" w:rsidRPr="00F84DD8" w:rsidRDefault="005B3AAA" w:rsidP="00FF45D7">
      <w:pPr>
        <w:pStyle w:val="Lijstalinea"/>
        <w:numPr>
          <w:ilvl w:val="1"/>
          <w:numId w:val="14"/>
        </w:numPr>
        <w:rPr>
          <w:b/>
          <w:sz w:val="24"/>
          <w:szCs w:val="24"/>
        </w:rPr>
      </w:pPr>
      <w:r w:rsidRPr="00F84DD8">
        <w:rPr>
          <w:b/>
          <w:sz w:val="24"/>
          <w:szCs w:val="24"/>
        </w:rPr>
        <w:t>Beslisregels voor diplomering mbo-4</w:t>
      </w:r>
    </w:p>
    <w:p w14:paraId="364C5F2C" w14:textId="77777777" w:rsidR="005B3AAA" w:rsidRPr="00F523C4" w:rsidRDefault="005B3AAA" w:rsidP="005B3AAA">
      <w:pPr>
        <w:pStyle w:val="Lijstalinea"/>
        <w:ind w:left="360"/>
        <w:rPr>
          <w:sz w:val="20"/>
          <w:szCs w:val="18"/>
        </w:rPr>
      </w:pPr>
    </w:p>
    <w:p w14:paraId="2AEBEF81" w14:textId="77777777" w:rsidR="005B3AAA" w:rsidRPr="00F84DD8" w:rsidRDefault="005B3AAA" w:rsidP="00F84DD8">
      <w:pPr>
        <w:rPr>
          <w:b/>
          <w:sz w:val="20"/>
          <w:szCs w:val="18"/>
        </w:rPr>
      </w:pPr>
      <w:r w:rsidRPr="00F84DD8">
        <w:rPr>
          <w:b/>
          <w:sz w:val="20"/>
          <w:szCs w:val="18"/>
        </w:rPr>
        <w:t>2.4.1. Beroepsgerichte eisen</w:t>
      </w:r>
    </w:p>
    <w:p w14:paraId="384FFD82" w14:textId="42AB5983" w:rsidR="005B3AAA" w:rsidRPr="00F84DD8" w:rsidRDefault="005B3AAA" w:rsidP="00F84DD8">
      <w:pPr>
        <w:rPr>
          <w:sz w:val="20"/>
          <w:szCs w:val="18"/>
        </w:rPr>
      </w:pPr>
      <w:r w:rsidRPr="00F84DD8">
        <w:rPr>
          <w:sz w:val="20"/>
          <w:szCs w:val="18"/>
        </w:rPr>
        <w:t xml:space="preserve">Om het diploma te behalen moet het resultaat voor elke kerntaak minimaal ‘voldoende’ zijn. </w:t>
      </w:r>
      <w:r w:rsidR="00D52CDC">
        <w:rPr>
          <w:sz w:val="20"/>
          <w:szCs w:val="18"/>
        </w:rPr>
        <w:t>Er moet zijn voldaan aan de keuzedeelverplichting.</w:t>
      </w:r>
    </w:p>
    <w:p w14:paraId="6FBD2F4D" w14:textId="77777777" w:rsidR="005B3AAA" w:rsidRPr="00F523C4" w:rsidRDefault="005B3AAA" w:rsidP="005B3AAA">
      <w:pPr>
        <w:pStyle w:val="Lijstalinea"/>
        <w:ind w:left="360"/>
        <w:rPr>
          <w:sz w:val="20"/>
          <w:szCs w:val="18"/>
        </w:rPr>
      </w:pPr>
    </w:p>
    <w:p w14:paraId="0FBC58D7" w14:textId="47C6C64F" w:rsidR="005B3AAA" w:rsidRPr="00F523C4" w:rsidRDefault="005B3AAA" w:rsidP="005B3AAA">
      <w:pPr>
        <w:rPr>
          <w:sz w:val="20"/>
          <w:szCs w:val="18"/>
        </w:rPr>
      </w:pPr>
      <w:r w:rsidRPr="00F84DD8">
        <w:rPr>
          <w:b/>
          <w:sz w:val="20"/>
          <w:szCs w:val="18"/>
        </w:rPr>
        <w:t>2.4.2. Generieke taal- en rekenvaardigheden</w:t>
      </w:r>
      <w:r w:rsidRPr="00F523C4">
        <w:rPr>
          <w:sz w:val="20"/>
          <w:szCs w:val="18"/>
        </w:rPr>
        <w:t xml:space="preserve">       </w:t>
      </w:r>
      <w:r>
        <w:rPr>
          <w:sz w:val="20"/>
          <w:szCs w:val="18"/>
        </w:rPr>
        <w:t xml:space="preserve">     </w:t>
      </w:r>
    </w:p>
    <w:p w14:paraId="1ECE94E7" w14:textId="4B1EE2E5" w:rsidR="003749B9" w:rsidRDefault="00F84DD8" w:rsidP="00D52CDC">
      <w:pPr>
        <w:pStyle w:val="Default"/>
        <w:rPr>
          <w:rFonts w:ascii="Arial" w:hAnsi="Arial" w:cs="Arial"/>
          <w:sz w:val="20"/>
          <w:szCs w:val="20"/>
        </w:rPr>
      </w:pPr>
      <w:r>
        <w:rPr>
          <w:rFonts w:ascii="Arial" w:hAnsi="Arial" w:cs="Arial"/>
          <w:sz w:val="20"/>
          <w:szCs w:val="20"/>
        </w:rPr>
        <w:t xml:space="preserve">* </w:t>
      </w:r>
      <w:r w:rsidR="00387F81">
        <w:rPr>
          <w:rFonts w:ascii="Arial" w:hAnsi="Arial" w:cs="Arial"/>
          <w:sz w:val="20"/>
          <w:szCs w:val="20"/>
        </w:rPr>
        <w:t xml:space="preserve"> </w:t>
      </w:r>
      <w:r w:rsidR="00D52CDC">
        <w:rPr>
          <w:rFonts w:ascii="Arial" w:hAnsi="Arial" w:cs="Arial"/>
          <w:sz w:val="20"/>
          <w:szCs w:val="20"/>
        </w:rPr>
        <w:t xml:space="preserve">Nederlands en Engels:   </w:t>
      </w:r>
    </w:p>
    <w:p w14:paraId="59718700" w14:textId="250A045A" w:rsidR="00387F81" w:rsidRDefault="003749B9" w:rsidP="00F84DD8">
      <w:pPr>
        <w:pStyle w:val="Default"/>
        <w:rPr>
          <w:rFonts w:ascii="Arial" w:hAnsi="Arial" w:cs="Arial"/>
          <w:sz w:val="20"/>
          <w:szCs w:val="20"/>
        </w:rPr>
      </w:pPr>
      <w:r>
        <w:rPr>
          <w:rFonts w:ascii="Arial" w:hAnsi="Arial" w:cs="Arial"/>
          <w:sz w:val="20"/>
          <w:szCs w:val="20"/>
        </w:rPr>
        <w:t xml:space="preserve">   </w:t>
      </w:r>
      <w:r w:rsidR="005B3AAA" w:rsidRPr="00F523C4">
        <w:rPr>
          <w:rFonts w:ascii="Arial" w:hAnsi="Arial" w:cs="Arial"/>
          <w:sz w:val="20"/>
          <w:szCs w:val="20"/>
        </w:rPr>
        <w:t xml:space="preserve">Van de eindcijfers voor </w:t>
      </w:r>
      <w:r w:rsidR="005B3AAA">
        <w:rPr>
          <w:rFonts w:ascii="Arial" w:hAnsi="Arial" w:cs="Arial"/>
          <w:sz w:val="20"/>
          <w:szCs w:val="20"/>
        </w:rPr>
        <w:t xml:space="preserve">de generieke onderdelen Nederlands </w:t>
      </w:r>
      <w:r w:rsidR="005B3AAA" w:rsidRPr="00F523C4">
        <w:rPr>
          <w:rFonts w:ascii="Arial" w:hAnsi="Arial" w:cs="Arial"/>
          <w:sz w:val="20"/>
          <w:szCs w:val="20"/>
        </w:rPr>
        <w:t>en Engels m</w:t>
      </w:r>
      <w:r w:rsidR="005B3AAA">
        <w:rPr>
          <w:rFonts w:ascii="Arial" w:hAnsi="Arial" w:cs="Arial"/>
          <w:sz w:val="20"/>
          <w:szCs w:val="20"/>
        </w:rPr>
        <w:t xml:space="preserve">ag er één onvoldoende </w:t>
      </w:r>
      <w:r w:rsidR="00387F81">
        <w:rPr>
          <w:rFonts w:ascii="Arial" w:hAnsi="Arial" w:cs="Arial"/>
          <w:sz w:val="20"/>
          <w:szCs w:val="20"/>
        </w:rPr>
        <w:t xml:space="preserve"> </w:t>
      </w:r>
    </w:p>
    <w:p w14:paraId="0D763254" w14:textId="77777777" w:rsidR="00387F81" w:rsidRDefault="00387F81" w:rsidP="00F84DD8">
      <w:pPr>
        <w:pStyle w:val="Default"/>
        <w:rPr>
          <w:rFonts w:ascii="Arial" w:hAnsi="Arial" w:cs="Arial"/>
          <w:sz w:val="20"/>
          <w:szCs w:val="20"/>
        </w:rPr>
      </w:pPr>
      <w:r>
        <w:rPr>
          <w:rFonts w:ascii="Arial" w:hAnsi="Arial" w:cs="Arial"/>
          <w:sz w:val="20"/>
          <w:szCs w:val="20"/>
        </w:rPr>
        <w:t xml:space="preserve">   </w:t>
      </w:r>
      <w:r w:rsidR="005B3AAA">
        <w:rPr>
          <w:rFonts w:ascii="Arial" w:hAnsi="Arial" w:cs="Arial"/>
          <w:sz w:val="20"/>
          <w:szCs w:val="20"/>
        </w:rPr>
        <w:t>zijn (niet lager dan een 5), Het andere eindcijfer moet ten minste een 6 zijn.</w:t>
      </w:r>
      <w:r w:rsidR="005B3AAA" w:rsidRPr="00F523C4">
        <w:rPr>
          <w:rFonts w:ascii="Arial" w:hAnsi="Arial" w:cs="Arial"/>
          <w:sz w:val="20"/>
          <w:szCs w:val="20"/>
        </w:rPr>
        <w:t xml:space="preserve"> </w:t>
      </w:r>
      <w:r w:rsidR="005B3AAA">
        <w:rPr>
          <w:rFonts w:ascii="Arial" w:hAnsi="Arial" w:cs="Arial"/>
          <w:sz w:val="20"/>
          <w:szCs w:val="20"/>
        </w:rPr>
        <w:t xml:space="preserve">Dit in willekeurige </w:t>
      </w:r>
      <w:r>
        <w:rPr>
          <w:rFonts w:ascii="Arial" w:hAnsi="Arial" w:cs="Arial"/>
          <w:sz w:val="20"/>
          <w:szCs w:val="20"/>
        </w:rPr>
        <w:t xml:space="preserve"> </w:t>
      </w:r>
    </w:p>
    <w:p w14:paraId="47A8E1DC" w14:textId="6386603D" w:rsidR="005B3AAA" w:rsidRDefault="00387F81" w:rsidP="00F84DD8">
      <w:pPr>
        <w:pStyle w:val="Default"/>
        <w:rPr>
          <w:rFonts w:ascii="Arial" w:hAnsi="Arial" w:cs="Arial"/>
          <w:sz w:val="20"/>
          <w:szCs w:val="20"/>
        </w:rPr>
      </w:pPr>
      <w:r>
        <w:rPr>
          <w:rFonts w:ascii="Arial" w:hAnsi="Arial" w:cs="Arial"/>
          <w:sz w:val="20"/>
          <w:szCs w:val="20"/>
        </w:rPr>
        <w:t xml:space="preserve">   </w:t>
      </w:r>
      <w:r w:rsidR="005B3AAA">
        <w:rPr>
          <w:rFonts w:ascii="Arial" w:hAnsi="Arial" w:cs="Arial"/>
          <w:sz w:val="20"/>
          <w:szCs w:val="20"/>
        </w:rPr>
        <w:t>volgorde.</w:t>
      </w:r>
      <w:r w:rsidR="00D52CDC">
        <w:rPr>
          <w:rFonts w:ascii="Arial" w:hAnsi="Arial" w:cs="Arial"/>
          <w:sz w:val="20"/>
          <w:szCs w:val="20"/>
        </w:rPr>
        <w:t xml:space="preserve"> De kandidaat is verplicht om examen af te leggen.</w:t>
      </w:r>
    </w:p>
    <w:p w14:paraId="34ED7FC7" w14:textId="77777777" w:rsidR="005B3AAA" w:rsidRPr="00F523C4" w:rsidRDefault="005B3AAA" w:rsidP="005B3AAA">
      <w:pPr>
        <w:pStyle w:val="Default"/>
        <w:ind w:left="1080"/>
        <w:rPr>
          <w:rFonts w:ascii="Arial" w:hAnsi="Arial" w:cs="Arial"/>
          <w:sz w:val="20"/>
          <w:szCs w:val="20"/>
        </w:rPr>
      </w:pPr>
    </w:p>
    <w:p w14:paraId="3526E831" w14:textId="77777777" w:rsidR="00D52CDC" w:rsidRDefault="00387F81" w:rsidP="003749B9">
      <w:pPr>
        <w:pStyle w:val="Default"/>
        <w:rPr>
          <w:rFonts w:ascii="Arial" w:hAnsi="Arial" w:cs="Arial"/>
          <w:sz w:val="20"/>
          <w:szCs w:val="18"/>
        </w:rPr>
      </w:pPr>
      <w:r>
        <w:rPr>
          <w:rFonts w:ascii="Arial" w:hAnsi="Arial" w:cs="Arial"/>
          <w:sz w:val="20"/>
          <w:szCs w:val="18"/>
        </w:rPr>
        <w:t xml:space="preserve">*  </w:t>
      </w:r>
      <w:r w:rsidR="00D52CDC">
        <w:rPr>
          <w:rFonts w:ascii="Arial" w:hAnsi="Arial" w:cs="Arial"/>
          <w:sz w:val="20"/>
          <w:szCs w:val="18"/>
        </w:rPr>
        <w:t xml:space="preserve">Rekenen: </w:t>
      </w:r>
    </w:p>
    <w:p w14:paraId="17440517" w14:textId="4B698F51" w:rsidR="006B35EF" w:rsidRDefault="00D52CDC" w:rsidP="003749B9">
      <w:pPr>
        <w:pStyle w:val="Default"/>
        <w:rPr>
          <w:rFonts w:ascii="Arial" w:hAnsi="Arial" w:cs="Arial"/>
          <w:sz w:val="20"/>
          <w:szCs w:val="18"/>
        </w:rPr>
      </w:pPr>
      <w:r>
        <w:rPr>
          <w:rFonts w:ascii="Arial" w:hAnsi="Arial" w:cs="Arial"/>
          <w:sz w:val="20"/>
          <w:szCs w:val="18"/>
        </w:rPr>
        <w:t xml:space="preserve">   </w:t>
      </w:r>
      <w:r w:rsidR="003749B9">
        <w:rPr>
          <w:rFonts w:ascii="Arial" w:hAnsi="Arial" w:cs="Arial"/>
          <w:sz w:val="20"/>
          <w:szCs w:val="18"/>
        </w:rPr>
        <w:t xml:space="preserve">De kandidaat is verplicht om </w:t>
      </w:r>
      <w:r w:rsidR="00363B01">
        <w:rPr>
          <w:rFonts w:ascii="Arial" w:hAnsi="Arial" w:cs="Arial"/>
          <w:sz w:val="20"/>
          <w:szCs w:val="18"/>
        </w:rPr>
        <w:t xml:space="preserve">examen </w:t>
      </w:r>
      <w:r w:rsidR="003749B9">
        <w:rPr>
          <w:rFonts w:ascii="Arial" w:hAnsi="Arial" w:cs="Arial"/>
          <w:sz w:val="20"/>
          <w:szCs w:val="18"/>
        </w:rPr>
        <w:t xml:space="preserve">af te leggen. </w:t>
      </w:r>
      <w:r w:rsidR="006B35EF">
        <w:rPr>
          <w:rFonts w:ascii="Arial" w:hAnsi="Arial" w:cs="Arial"/>
          <w:sz w:val="20"/>
          <w:szCs w:val="18"/>
        </w:rPr>
        <w:t>Conform landelijk besluit telt h</w:t>
      </w:r>
      <w:r w:rsidR="003749B9">
        <w:rPr>
          <w:rFonts w:ascii="Arial" w:hAnsi="Arial" w:cs="Arial"/>
          <w:sz w:val="20"/>
          <w:szCs w:val="18"/>
        </w:rPr>
        <w:t xml:space="preserve">et </w:t>
      </w:r>
      <w:r w:rsidR="006B35EF">
        <w:rPr>
          <w:rFonts w:ascii="Arial" w:hAnsi="Arial" w:cs="Arial"/>
          <w:sz w:val="20"/>
          <w:szCs w:val="18"/>
        </w:rPr>
        <w:t xml:space="preserve">  </w:t>
      </w:r>
    </w:p>
    <w:p w14:paraId="4C67AE55" w14:textId="77777777" w:rsidR="00D52CDC" w:rsidRPr="00D52CDC" w:rsidRDefault="006B35EF" w:rsidP="003749B9">
      <w:pPr>
        <w:pStyle w:val="Default"/>
        <w:rPr>
          <w:rFonts w:ascii="Arial" w:hAnsi="Arial" w:cs="Arial"/>
          <w:i/>
          <w:sz w:val="16"/>
          <w:szCs w:val="16"/>
        </w:rPr>
      </w:pPr>
      <w:r>
        <w:rPr>
          <w:rFonts w:ascii="Arial" w:hAnsi="Arial" w:cs="Arial"/>
          <w:sz w:val="20"/>
          <w:szCs w:val="18"/>
        </w:rPr>
        <w:t xml:space="preserve">   eind</w:t>
      </w:r>
      <w:r w:rsidR="003749B9">
        <w:rPr>
          <w:rFonts w:ascii="Arial" w:hAnsi="Arial" w:cs="Arial"/>
          <w:sz w:val="20"/>
          <w:szCs w:val="18"/>
        </w:rPr>
        <w:t>examen</w:t>
      </w:r>
      <w:r w:rsidR="00522255">
        <w:rPr>
          <w:rFonts w:ascii="Arial" w:hAnsi="Arial" w:cs="Arial"/>
          <w:sz w:val="20"/>
          <w:szCs w:val="18"/>
        </w:rPr>
        <w:t>r</w:t>
      </w:r>
      <w:r>
        <w:rPr>
          <w:rFonts w:ascii="Arial" w:hAnsi="Arial" w:cs="Arial"/>
          <w:sz w:val="20"/>
          <w:szCs w:val="18"/>
        </w:rPr>
        <w:t>esultaat voor rekenen</w:t>
      </w:r>
      <w:r w:rsidR="003749B9">
        <w:rPr>
          <w:rFonts w:ascii="Arial" w:hAnsi="Arial" w:cs="Arial"/>
          <w:sz w:val="20"/>
          <w:szCs w:val="18"/>
        </w:rPr>
        <w:t xml:space="preserve"> </w:t>
      </w:r>
      <w:r w:rsidR="00522255">
        <w:rPr>
          <w:rFonts w:ascii="Arial" w:hAnsi="Arial" w:cs="Arial"/>
          <w:sz w:val="20"/>
          <w:szCs w:val="18"/>
        </w:rPr>
        <w:t>nu nog</w:t>
      </w:r>
      <w:r w:rsidR="003749B9">
        <w:rPr>
          <w:rFonts w:ascii="Arial" w:hAnsi="Arial" w:cs="Arial"/>
          <w:sz w:val="20"/>
          <w:szCs w:val="18"/>
        </w:rPr>
        <w:t xml:space="preserve"> niet mee in de slaag-/zakbeslissing. </w:t>
      </w:r>
      <w:r w:rsidR="00D52CDC" w:rsidRPr="00D52CDC">
        <w:rPr>
          <w:rFonts w:ascii="Arial" w:hAnsi="Arial" w:cs="Arial"/>
          <w:i/>
          <w:sz w:val="16"/>
          <w:szCs w:val="16"/>
        </w:rPr>
        <w:t xml:space="preserve">Let wel! </w:t>
      </w:r>
      <w:r w:rsidR="00522255" w:rsidRPr="00D52CDC">
        <w:rPr>
          <w:rFonts w:ascii="Arial" w:hAnsi="Arial" w:cs="Arial"/>
          <w:i/>
          <w:sz w:val="16"/>
          <w:szCs w:val="16"/>
        </w:rPr>
        <w:t xml:space="preserve">Dit </w:t>
      </w:r>
      <w:r w:rsidR="00D52CDC" w:rsidRPr="00D52CDC">
        <w:rPr>
          <w:rFonts w:ascii="Arial" w:hAnsi="Arial" w:cs="Arial"/>
          <w:i/>
          <w:sz w:val="16"/>
          <w:szCs w:val="16"/>
        </w:rPr>
        <w:t xml:space="preserve">kan  </w:t>
      </w:r>
    </w:p>
    <w:p w14:paraId="6DD3F6E1" w14:textId="2EAC4350" w:rsidR="00D52CDC" w:rsidRPr="00D52CDC" w:rsidRDefault="00D52CDC" w:rsidP="003749B9">
      <w:pPr>
        <w:pStyle w:val="Default"/>
        <w:rPr>
          <w:rFonts w:ascii="Arial" w:hAnsi="Arial" w:cs="Arial"/>
          <w:i/>
          <w:sz w:val="16"/>
          <w:szCs w:val="16"/>
        </w:rPr>
      </w:pPr>
      <w:r w:rsidRPr="00D52CDC">
        <w:rPr>
          <w:rFonts w:ascii="Arial" w:hAnsi="Arial" w:cs="Arial"/>
          <w:i/>
          <w:sz w:val="16"/>
          <w:szCs w:val="16"/>
        </w:rPr>
        <w:t xml:space="preserve">   gedurende de looptijd van deze OER </w:t>
      </w:r>
      <w:r>
        <w:rPr>
          <w:rFonts w:ascii="Arial" w:hAnsi="Arial" w:cs="Arial"/>
          <w:i/>
          <w:sz w:val="16"/>
          <w:szCs w:val="16"/>
        </w:rPr>
        <w:t xml:space="preserve">door OCW </w:t>
      </w:r>
      <w:r w:rsidRPr="00D52CDC">
        <w:rPr>
          <w:rFonts w:ascii="Arial" w:hAnsi="Arial" w:cs="Arial"/>
          <w:i/>
          <w:sz w:val="16"/>
          <w:szCs w:val="16"/>
        </w:rPr>
        <w:t xml:space="preserve">gewijzigd worden. </w:t>
      </w:r>
    </w:p>
    <w:p w14:paraId="4B672EA5" w14:textId="5B217503" w:rsidR="00FB5207" w:rsidRDefault="00D52CDC" w:rsidP="00C504DB">
      <w:pPr>
        <w:pStyle w:val="Default"/>
        <w:rPr>
          <w:b/>
        </w:rPr>
      </w:pPr>
      <w:r>
        <w:rPr>
          <w:rFonts w:ascii="Arial" w:hAnsi="Arial" w:cs="Arial"/>
          <w:sz w:val="20"/>
          <w:szCs w:val="18"/>
        </w:rPr>
        <w:t xml:space="preserve">   </w:t>
      </w:r>
      <w:r w:rsidR="00FB5207">
        <w:rPr>
          <w:smallCaps/>
        </w:rPr>
        <w:br w:type="page"/>
      </w:r>
    </w:p>
    <w:p w14:paraId="14D0E712" w14:textId="3A683933" w:rsidR="007B7D49" w:rsidRPr="005D1A5A" w:rsidRDefault="007B7D49">
      <w:pPr>
        <w:pStyle w:val="AOkop1"/>
        <w:outlineLvl w:val="9"/>
        <w:rPr>
          <w:rFonts w:ascii="Arial" w:hAnsi="Arial" w:cs="Arial"/>
          <w:bCs/>
          <w:smallCaps w:val="0"/>
          <w:szCs w:val="24"/>
        </w:rPr>
      </w:pPr>
      <w:r w:rsidRPr="005D1A5A">
        <w:rPr>
          <w:rFonts w:ascii="Arial" w:hAnsi="Arial" w:cs="Arial"/>
          <w:smallCaps w:val="0"/>
          <w:szCs w:val="24"/>
        </w:rPr>
        <w:lastRenderedPageBreak/>
        <w:t>2.</w:t>
      </w:r>
      <w:r w:rsidR="00B04E05" w:rsidRPr="005D1A5A">
        <w:rPr>
          <w:rFonts w:ascii="Arial" w:hAnsi="Arial" w:cs="Arial"/>
          <w:smallCaps w:val="0"/>
          <w:szCs w:val="24"/>
        </w:rPr>
        <w:t>5</w:t>
      </w:r>
      <w:r w:rsidRPr="005D1A5A">
        <w:rPr>
          <w:rFonts w:ascii="Arial" w:hAnsi="Arial" w:cs="Arial"/>
          <w:smallCaps w:val="0"/>
          <w:szCs w:val="24"/>
        </w:rPr>
        <w:tab/>
        <w:t xml:space="preserve">Het </w:t>
      </w:r>
      <w:r w:rsidR="002E6757">
        <w:rPr>
          <w:rFonts w:ascii="Arial" w:hAnsi="Arial" w:cs="Arial"/>
          <w:smallCaps w:val="0"/>
          <w:szCs w:val="24"/>
        </w:rPr>
        <w:t>Examenreglement Noorderpoort</w:t>
      </w:r>
    </w:p>
    <w:p w14:paraId="2D3D5BCE" w14:textId="77777777" w:rsidR="007B7D49" w:rsidRDefault="007B7D49"/>
    <w:p w14:paraId="25F7C581" w14:textId="283FFD97" w:rsidR="005F46FD" w:rsidRPr="00A6072D" w:rsidRDefault="007B7D49">
      <w:pPr>
        <w:rPr>
          <w:sz w:val="20"/>
        </w:rPr>
      </w:pPr>
      <w:r>
        <w:rPr>
          <w:sz w:val="20"/>
        </w:rPr>
        <w:t xml:space="preserve">In het </w:t>
      </w:r>
      <w:r w:rsidR="002E6757">
        <w:rPr>
          <w:sz w:val="20"/>
        </w:rPr>
        <w:t>Examenreglement Noorderpoort</w:t>
      </w:r>
      <w:r>
        <w:rPr>
          <w:sz w:val="20"/>
        </w:rPr>
        <w:t xml:space="preserve"> beschrijft Noorderpoort de regels </w:t>
      </w:r>
      <w:r w:rsidR="00145143">
        <w:rPr>
          <w:sz w:val="20"/>
        </w:rPr>
        <w:t xml:space="preserve">voor </w:t>
      </w:r>
      <w:r>
        <w:rPr>
          <w:sz w:val="20"/>
        </w:rPr>
        <w:t xml:space="preserve">wat betreft de organisatie van de examens en hoe om te gaan met </w:t>
      </w:r>
      <w:r w:rsidR="00145143">
        <w:rPr>
          <w:sz w:val="20"/>
        </w:rPr>
        <w:t>klachten</w:t>
      </w:r>
      <w:r>
        <w:rPr>
          <w:sz w:val="20"/>
        </w:rPr>
        <w:t>. Hierbij moet je denken aan wat te doen bij fraude, te laat komen</w:t>
      </w:r>
      <w:r w:rsidR="00145143">
        <w:rPr>
          <w:sz w:val="20"/>
        </w:rPr>
        <w:t xml:space="preserve"> bij een examen</w:t>
      </w:r>
      <w:r>
        <w:rPr>
          <w:sz w:val="20"/>
        </w:rPr>
        <w:t xml:space="preserve"> e.d.. Ook de procedure voor bezwaar en beroep staat erin. Zie </w:t>
      </w:r>
      <w:hyperlink r:id="rId23" w:history="1">
        <w:r w:rsidR="00ED6252" w:rsidRPr="00A71552">
          <w:rPr>
            <w:rStyle w:val="Hyperlink"/>
            <w:sz w:val="20"/>
          </w:rPr>
          <w:t>www.noorderpoort.nl</w:t>
        </w:r>
      </w:hyperlink>
      <w:r w:rsidR="005F46FD" w:rsidRPr="00A6072D">
        <w:rPr>
          <w:sz w:val="20"/>
        </w:rPr>
        <w:t xml:space="preserve">, tabblad </w:t>
      </w:r>
      <w:r w:rsidR="00E3434B" w:rsidRPr="00A6072D">
        <w:rPr>
          <w:sz w:val="20"/>
        </w:rPr>
        <w:t>student</w:t>
      </w:r>
      <w:r w:rsidR="005F46FD" w:rsidRPr="00A6072D">
        <w:rPr>
          <w:sz w:val="20"/>
        </w:rPr>
        <w:t xml:space="preserve">info, rubriek </w:t>
      </w:r>
      <w:r w:rsidR="00A6072D">
        <w:rPr>
          <w:sz w:val="20"/>
        </w:rPr>
        <w:t>rechten en plichten</w:t>
      </w:r>
      <w:r w:rsidR="001D4471">
        <w:rPr>
          <w:sz w:val="20"/>
        </w:rPr>
        <w:t xml:space="preserve">, </w:t>
      </w:r>
      <w:r w:rsidR="002E6757">
        <w:rPr>
          <w:sz w:val="20"/>
        </w:rPr>
        <w:t>Examenreglement Noorderpoort</w:t>
      </w:r>
      <w:r w:rsidRPr="00A6072D">
        <w:rPr>
          <w:sz w:val="20"/>
        </w:rPr>
        <w:t xml:space="preserve">. </w:t>
      </w:r>
    </w:p>
    <w:p w14:paraId="2D60AD45" w14:textId="301346BC" w:rsidR="007B7D49" w:rsidRDefault="007B7D49">
      <w:pPr>
        <w:rPr>
          <w:sz w:val="20"/>
        </w:rPr>
      </w:pPr>
      <w:r>
        <w:rPr>
          <w:sz w:val="20"/>
        </w:rPr>
        <w:t xml:space="preserve">Het Examenreglement en de Examenregeling </w:t>
      </w:r>
      <w:r w:rsidR="00145143">
        <w:rPr>
          <w:sz w:val="20"/>
        </w:rPr>
        <w:t xml:space="preserve">(OER) </w:t>
      </w:r>
      <w:r>
        <w:rPr>
          <w:sz w:val="20"/>
        </w:rPr>
        <w:t xml:space="preserve">geven samen de examinering van een opleiding </w:t>
      </w:r>
      <w:r w:rsidR="00145143">
        <w:rPr>
          <w:sz w:val="20"/>
        </w:rPr>
        <w:t>weer</w:t>
      </w:r>
      <w:r>
        <w:rPr>
          <w:sz w:val="20"/>
        </w:rPr>
        <w:t xml:space="preserve">. </w:t>
      </w:r>
    </w:p>
    <w:p w14:paraId="70E40DE0" w14:textId="77777777" w:rsidR="007B7D49" w:rsidRDefault="007B7D49">
      <w:pPr>
        <w:pStyle w:val="AOkop1"/>
        <w:outlineLvl w:val="9"/>
        <w:rPr>
          <w:rFonts w:ascii="Arial" w:hAnsi="Arial" w:cs="Arial"/>
          <w:smallCaps w:val="0"/>
          <w:sz w:val="20"/>
        </w:rPr>
      </w:pPr>
    </w:p>
    <w:p w14:paraId="77F53419" w14:textId="77777777" w:rsidR="007B7D49" w:rsidRDefault="007B7D49"/>
    <w:p w14:paraId="14DC8850" w14:textId="77777777" w:rsidR="007B7D49" w:rsidRDefault="007B7D49">
      <w:pPr>
        <w:rPr>
          <w:sz w:val="20"/>
        </w:rPr>
      </w:pPr>
    </w:p>
    <w:p w14:paraId="6B6627D2" w14:textId="41A3CA32" w:rsidR="007B7D49" w:rsidRPr="005D1A5A" w:rsidRDefault="007B7D49">
      <w:pPr>
        <w:pStyle w:val="AOkop1"/>
        <w:outlineLvl w:val="9"/>
        <w:rPr>
          <w:rFonts w:ascii="Arial" w:hAnsi="Arial" w:cs="Arial"/>
          <w:smallCaps w:val="0"/>
          <w:szCs w:val="24"/>
        </w:rPr>
      </w:pPr>
      <w:r w:rsidRPr="005D1A5A">
        <w:rPr>
          <w:rFonts w:ascii="Arial" w:hAnsi="Arial" w:cs="Arial"/>
          <w:smallCaps w:val="0"/>
          <w:szCs w:val="24"/>
        </w:rPr>
        <w:t>2.</w:t>
      </w:r>
      <w:r w:rsidR="00B04E05" w:rsidRPr="005D1A5A">
        <w:rPr>
          <w:rFonts w:ascii="Arial" w:hAnsi="Arial" w:cs="Arial"/>
          <w:smallCaps w:val="0"/>
          <w:szCs w:val="24"/>
        </w:rPr>
        <w:t>6</w:t>
      </w:r>
      <w:r w:rsidRPr="005D1A5A">
        <w:rPr>
          <w:rFonts w:ascii="Arial" w:hAnsi="Arial" w:cs="Arial"/>
          <w:smallCaps w:val="0"/>
          <w:szCs w:val="24"/>
        </w:rPr>
        <w:t xml:space="preserve">    </w:t>
      </w:r>
      <w:r w:rsidRPr="005D1A5A">
        <w:rPr>
          <w:rFonts w:ascii="Arial" w:hAnsi="Arial" w:cs="Arial"/>
          <w:smallCaps w:val="0"/>
          <w:szCs w:val="24"/>
        </w:rPr>
        <w:tab/>
        <w:t>Bijzondere procedures</w:t>
      </w:r>
    </w:p>
    <w:p w14:paraId="49129D6C" w14:textId="77777777" w:rsidR="007B7D49" w:rsidRDefault="007B7D49"/>
    <w:p w14:paraId="6A2E1511" w14:textId="23C0A40B" w:rsidR="007B7D49" w:rsidRDefault="007B7D49">
      <w:pPr>
        <w:pStyle w:val="AOkop1"/>
        <w:outlineLvl w:val="9"/>
        <w:rPr>
          <w:rFonts w:ascii="Arial" w:hAnsi="Arial" w:cs="Arial"/>
          <w:smallCaps w:val="0"/>
          <w:sz w:val="20"/>
        </w:rPr>
      </w:pPr>
      <w:r>
        <w:rPr>
          <w:rFonts w:ascii="Arial" w:hAnsi="Arial" w:cs="Arial"/>
          <w:smallCaps w:val="0"/>
          <w:sz w:val="20"/>
        </w:rPr>
        <w:t>2.</w:t>
      </w:r>
      <w:r w:rsidR="00B04E05">
        <w:rPr>
          <w:rFonts w:ascii="Arial" w:hAnsi="Arial" w:cs="Arial"/>
          <w:smallCaps w:val="0"/>
          <w:sz w:val="20"/>
        </w:rPr>
        <w:t>6</w:t>
      </w:r>
      <w:r>
        <w:rPr>
          <w:rFonts w:ascii="Arial" w:hAnsi="Arial" w:cs="Arial"/>
          <w:smallCaps w:val="0"/>
          <w:sz w:val="20"/>
        </w:rPr>
        <w:t xml:space="preserve">.1 </w:t>
      </w:r>
      <w:r>
        <w:rPr>
          <w:rFonts w:ascii="Arial" w:hAnsi="Arial" w:cs="Arial"/>
          <w:smallCaps w:val="0"/>
          <w:sz w:val="20"/>
        </w:rPr>
        <w:tab/>
        <w:t>Vrijstellingen</w:t>
      </w:r>
    </w:p>
    <w:p w14:paraId="29CCF93E" w14:textId="453B7CFD" w:rsidR="006E79AA" w:rsidRDefault="006E79AA">
      <w:pPr>
        <w:rPr>
          <w:sz w:val="20"/>
        </w:rPr>
      </w:pPr>
      <w:r>
        <w:rPr>
          <w:sz w:val="20"/>
        </w:rPr>
        <w:t>Voor vrijstellingen kan bij de schoolexamencommissie een aanvraag worden ingediend. De procedure staat in het examenreglement.</w:t>
      </w:r>
    </w:p>
    <w:p w14:paraId="04EB2F68" w14:textId="62B39103" w:rsidR="007B7D49" w:rsidRDefault="007B7D49">
      <w:pPr>
        <w:rPr>
          <w:sz w:val="20"/>
        </w:rPr>
      </w:pPr>
      <w:r>
        <w:rPr>
          <w:sz w:val="20"/>
        </w:rPr>
        <w:t>Wanneer er aantoonbare bewijzen zijn dat een kerntaak, werkproces, competentie in voldoende mate word</w:t>
      </w:r>
      <w:r w:rsidR="00145143">
        <w:rPr>
          <w:sz w:val="20"/>
        </w:rPr>
        <w:t>t</w:t>
      </w:r>
      <w:r>
        <w:rPr>
          <w:sz w:val="20"/>
        </w:rPr>
        <w:t xml:space="preserve"> beheerst (middels een bewijs van de vorige opleiding of een ervaringscertificaat verkregen via een EVC-procedure) kan </w:t>
      </w:r>
      <w:r w:rsidRPr="00994A57">
        <w:rPr>
          <w:sz w:val="20"/>
        </w:rPr>
        <w:t xml:space="preserve">een </w:t>
      </w:r>
      <w:r w:rsidR="001E7CEB" w:rsidRPr="00994A57">
        <w:rPr>
          <w:sz w:val="20"/>
        </w:rPr>
        <w:t>student</w:t>
      </w:r>
      <w:r w:rsidRPr="00994A57">
        <w:rPr>
          <w:sz w:val="20"/>
        </w:rPr>
        <w:t xml:space="preserve"> </w:t>
      </w:r>
      <w:r w:rsidR="002B6724" w:rsidRPr="00994A57">
        <w:rPr>
          <w:sz w:val="20"/>
        </w:rPr>
        <w:t xml:space="preserve">vrijstelling aanvragen bij </w:t>
      </w:r>
      <w:r w:rsidRPr="00994A57">
        <w:rPr>
          <w:sz w:val="20"/>
        </w:rPr>
        <w:t xml:space="preserve"> de schoolexamencommissie.</w:t>
      </w:r>
    </w:p>
    <w:p w14:paraId="4D86506B" w14:textId="77777777" w:rsidR="007B7D49" w:rsidRDefault="007B7D49">
      <w:pPr>
        <w:rPr>
          <w:b/>
          <w:bCs/>
          <w:sz w:val="20"/>
          <w:lang w:val="nl"/>
        </w:rPr>
      </w:pPr>
    </w:p>
    <w:p w14:paraId="34C7F615" w14:textId="39783A44" w:rsidR="007B7D49" w:rsidRDefault="007B7D49">
      <w:pPr>
        <w:pStyle w:val="AOkop1"/>
        <w:outlineLvl w:val="9"/>
        <w:rPr>
          <w:rFonts w:ascii="Arial" w:hAnsi="Arial" w:cs="Arial"/>
          <w:smallCaps w:val="0"/>
          <w:sz w:val="20"/>
        </w:rPr>
      </w:pPr>
      <w:r>
        <w:rPr>
          <w:rFonts w:ascii="Arial" w:hAnsi="Arial" w:cs="Arial"/>
          <w:smallCaps w:val="0"/>
          <w:sz w:val="20"/>
        </w:rPr>
        <w:t>2.</w:t>
      </w:r>
      <w:r w:rsidR="00B04E05">
        <w:rPr>
          <w:rFonts w:ascii="Arial" w:hAnsi="Arial" w:cs="Arial"/>
          <w:smallCaps w:val="0"/>
          <w:sz w:val="20"/>
        </w:rPr>
        <w:t>6</w:t>
      </w:r>
      <w:r>
        <w:rPr>
          <w:rFonts w:ascii="Arial" w:hAnsi="Arial" w:cs="Arial"/>
          <w:smallCaps w:val="0"/>
          <w:sz w:val="20"/>
        </w:rPr>
        <w:t xml:space="preserve">.2 </w:t>
      </w:r>
      <w:r>
        <w:rPr>
          <w:rFonts w:ascii="Arial" w:hAnsi="Arial" w:cs="Arial"/>
          <w:smallCaps w:val="0"/>
          <w:sz w:val="20"/>
        </w:rPr>
        <w:tab/>
        <w:t>Aangepaste examinering</w:t>
      </w:r>
    </w:p>
    <w:p w14:paraId="76385BF7" w14:textId="77777777" w:rsidR="007B7D49" w:rsidRPr="006C2377" w:rsidRDefault="007B7D49" w:rsidP="005F46FD">
      <w:pPr>
        <w:rPr>
          <w:i/>
          <w:color w:val="FF0000"/>
          <w:sz w:val="20"/>
        </w:rPr>
      </w:pPr>
      <w:r>
        <w:rPr>
          <w:sz w:val="20"/>
        </w:rPr>
        <w:t xml:space="preserve">Indien er sprake is van een leerbeperking, kan bij de schoolexamencommissie een aanvraag ingediend worden voor aangepaste examinering met behulp van een aanvraagformulier aangepaste examinering. </w:t>
      </w:r>
    </w:p>
    <w:p w14:paraId="6B2D18DA" w14:textId="77777777" w:rsidR="007B7D49" w:rsidRDefault="007B7D49">
      <w:pPr>
        <w:rPr>
          <w:color w:val="0000FF"/>
        </w:rPr>
      </w:pPr>
    </w:p>
    <w:p w14:paraId="3C1F426E" w14:textId="77777777" w:rsidR="007B7D49" w:rsidRDefault="007B7D49">
      <w:pPr>
        <w:pStyle w:val="Kop4"/>
        <w:rPr>
          <w:rFonts w:ascii="Arial" w:hAnsi="Arial" w:cs="Arial"/>
          <w:bCs/>
        </w:rPr>
      </w:pPr>
    </w:p>
    <w:p w14:paraId="16444AB5" w14:textId="04ACE3C3" w:rsidR="007B7D49" w:rsidRDefault="007B7D49">
      <w:pPr>
        <w:pStyle w:val="Kop4"/>
        <w:rPr>
          <w:rFonts w:ascii="Arial" w:hAnsi="Arial" w:cs="Arial"/>
          <w:bCs/>
        </w:rPr>
      </w:pPr>
      <w:r>
        <w:rPr>
          <w:rFonts w:ascii="Arial" w:hAnsi="Arial" w:cs="Arial"/>
          <w:bCs/>
        </w:rPr>
        <w:t>2.</w:t>
      </w:r>
      <w:r w:rsidR="00B04E05">
        <w:rPr>
          <w:rFonts w:ascii="Arial" w:hAnsi="Arial" w:cs="Arial"/>
          <w:bCs/>
        </w:rPr>
        <w:t>6</w:t>
      </w:r>
      <w:r>
        <w:rPr>
          <w:rFonts w:ascii="Arial" w:hAnsi="Arial" w:cs="Arial"/>
          <w:bCs/>
        </w:rPr>
        <w:t xml:space="preserve">.3 </w:t>
      </w:r>
      <w:r>
        <w:rPr>
          <w:rFonts w:ascii="Arial" w:hAnsi="Arial" w:cs="Arial"/>
          <w:bCs/>
        </w:rPr>
        <w:tab/>
        <w:t>Toelating extraneus tot examen</w:t>
      </w:r>
    </w:p>
    <w:p w14:paraId="54F2C5F0" w14:textId="28E9723A" w:rsidR="007B7D49" w:rsidRDefault="007B7D49">
      <w:pPr>
        <w:rPr>
          <w:sz w:val="20"/>
        </w:rPr>
      </w:pPr>
      <w:r>
        <w:rPr>
          <w:sz w:val="20"/>
        </w:rPr>
        <w:t>Degene die uitsluitend tot de examenvoorziening wenst toegelaten te worden, kan zich als examendeelnemer laten inschrijven. Aan de inschrijving worden voorwaarden gesteld</w:t>
      </w:r>
      <w:r w:rsidR="00145143">
        <w:rPr>
          <w:sz w:val="20"/>
        </w:rPr>
        <w:t xml:space="preserve"> en er zijn kosten aan verbonden</w:t>
      </w:r>
      <w:r>
        <w:rPr>
          <w:sz w:val="20"/>
        </w:rPr>
        <w:t xml:space="preserve">. Zie Examenreglement. </w:t>
      </w:r>
      <w:r w:rsidR="002B6724">
        <w:rPr>
          <w:sz w:val="20"/>
        </w:rPr>
        <w:t>De examendeelnemer</w:t>
      </w:r>
      <w:r w:rsidR="00F0769E">
        <w:rPr>
          <w:sz w:val="20"/>
        </w:rPr>
        <w:t xml:space="preserve"> </w:t>
      </w:r>
      <w:r w:rsidR="002B6724">
        <w:rPr>
          <w:sz w:val="20"/>
        </w:rPr>
        <w:t xml:space="preserve">tekent hiervoor </w:t>
      </w:r>
      <w:r>
        <w:rPr>
          <w:sz w:val="20"/>
        </w:rPr>
        <w:t xml:space="preserve">een </w:t>
      </w:r>
      <w:r w:rsidR="002B6724">
        <w:rPr>
          <w:sz w:val="20"/>
        </w:rPr>
        <w:t xml:space="preserve">specifieke </w:t>
      </w:r>
      <w:r>
        <w:rPr>
          <w:sz w:val="20"/>
        </w:rPr>
        <w:t xml:space="preserve">examenovereenkomst. </w:t>
      </w:r>
    </w:p>
    <w:p w14:paraId="00A06D45" w14:textId="77777777" w:rsidR="005F46FD" w:rsidRDefault="005F46FD">
      <w:pPr>
        <w:rPr>
          <w:b/>
          <w:bCs/>
        </w:rPr>
      </w:pPr>
    </w:p>
    <w:p w14:paraId="3BD5F84E" w14:textId="0CC0F567" w:rsidR="00C32BA3" w:rsidRPr="005E6F2A" w:rsidRDefault="00C32BA3">
      <w:pPr>
        <w:rPr>
          <w:b/>
          <w:bCs/>
          <w:sz w:val="20"/>
          <w:szCs w:val="20"/>
        </w:rPr>
      </w:pPr>
      <w:r w:rsidRPr="005E6F2A">
        <w:rPr>
          <w:b/>
          <w:bCs/>
          <w:sz w:val="20"/>
          <w:szCs w:val="20"/>
        </w:rPr>
        <w:t>2.6.</w:t>
      </w:r>
      <w:r w:rsidR="005E6F2A">
        <w:rPr>
          <w:b/>
          <w:bCs/>
          <w:sz w:val="20"/>
          <w:szCs w:val="20"/>
        </w:rPr>
        <w:t>4</w:t>
      </w:r>
      <w:r w:rsidRPr="005E6F2A">
        <w:rPr>
          <w:b/>
          <w:bCs/>
          <w:sz w:val="20"/>
          <w:szCs w:val="20"/>
        </w:rPr>
        <w:tab/>
        <w:t>Regels voor herexamens</w:t>
      </w:r>
    </w:p>
    <w:p w14:paraId="71F03B2D" w14:textId="5E9204DB" w:rsidR="00C32BA3" w:rsidRPr="005E6F2A" w:rsidRDefault="00C32BA3">
      <w:pPr>
        <w:rPr>
          <w:bCs/>
          <w:sz w:val="20"/>
          <w:szCs w:val="20"/>
        </w:rPr>
      </w:pPr>
      <w:r w:rsidRPr="005E6F2A">
        <w:rPr>
          <w:bCs/>
          <w:sz w:val="20"/>
          <w:szCs w:val="20"/>
        </w:rPr>
        <w:t xml:space="preserve">De regel voor herexamens staan in het </w:t>
      </w:r>
      <w:r w:rsidR="002E6757">
        <w:rPr>
          <w:bCs/>
          <w:sz w:val="20"/>
          <w:szCs w:val="20"/>
        </w:rPr>
        <w:t>Examenreglement Noorderpoort</w:t>
      </w:r>
      <w:r w:rsidRPr="005E6F2A">
        <w:rPr>
          <w:bCs/>
          <w:sz w:val="20"/>
          <w:szCs w:val="20"/>
        </w:rPr>
        <w:t>.</w:t>
      </w:r>
    </w:p>
    <w:p w14:paraId="258CA4D1" w14:textId="77777777" w:rsidR="007B7D49" w:rsidRPr="005E6F2A" w:rsidRDefault="007B7D49"/>
    <w:p w14:paraId="71B839CB" w14:textId="77777777" w:rsidR="003749B9" w:rsidRDefault="003749B9">
      <w:pPr>
        <w:rPr>
          <w:b/>
          <w:bCs/>
          <w:sz w:val="24"/>
          <w:szCs w:val="24"/>
        </w:rPr>
      </w:pPr>
    </w:p>
    <w:p w14:paraId="1F9BBAF9" w14:textId="5C60C6BD" w:rsidR="007B7D49" w:rsidRPr="005D1A5A" w:rsidRDefault="007B7D49">
      <w:pPr>
        <w:rPr>
          <w:b/>
          <w:bCs/>
          <w:sz w:val="24"/>
          <w:szCs w:val="24"/>
        </w:rPr>
      </w:pPr>
      <w:r w:rsidRPr="005D1A5A">
        <w:rPr>
          <w:b/>
          <w:bCs/>
          <w:sz w:val="24"/>
          <w:szCs w:val="24"/>
        </w:rPr>
        <w:t>2.</w:t>
      </w:r>
      <w:r w:rsidR="00B04E05" w:rsidRPr="005D1A5A">
        <w:rPr>
          <w:b/>
          <w:bCs/>
          <w:sz w:val="24"/>
          <w:szCs w:val="24"/>
        </w:rPr>
        <w:t>7</w:t>
      </w:r>
      <w:r w:rsidRPr="005D1A5A">
        <w:rPr>
          <w:b/>
          <w:bCs/>
          <w:sz w:val="24"/>
          <w:szCs w:val="24"/>
        </w:rPr>
        <w:t xml:space="preserve">   </w:t>
      </w:r>
      <w:r w:rsidRPr="005D1A5A">
        <w:rPr>
          <w:b/>
          <w:bCs/>
          <w:sz w:val="24"/>
          <w:szCs w:val="24"/>
        </w:rPr>
        <w:tab/>
        <w:t>Bezwaar en beroep</w:t>
      </w:r>
      <w:r w:rsidR="00732259" w:rsidRPr="005D1A5A">
        <w:rPr>
          <w:b/>
          <w:bCs/>
          <w:sz w:val="24"/>
          <w:szCs w:val="24"/>
        </w:rPr>
        <w:t xml:space="preserve"> t.a.v. examinering</w:t>
      </w:r>
    </w:p>
    <w:p w14:paraId="3460A7A8" w14:textId="77777777" w:rsidR="00284A54" w:rsidRDefault="007B7D49">
      <w:pPr>
        <w:rPr>
          <w:sz w:val="20"/>
        </w:rPr>
      </w:pPr>
      <w:r>
        <w:rPr>
          <w:sz w:val="20"/>
        </w:rPr>
        <w:t xml:space="preserve">Een examendeelnemer kan tegen maatregelen en beslissingen m.b.t. examinering een bezwaar indienen bij de schoolexamencommissie. </w:t>
      </w:r>
    </w:p>
    <w:p w14:paraId="22E92C94" w14:textId="6A59FD01" w:rsidR="00C953E4" w:rsidRDefault="007B7D49" w:rsidP="00AD67BF">
      <w:pPr>
        <w:rPr>
          <w:color w:val="FF0000"/>
          <w:sz w:val="20"/>
        </w:rPr>
      </w:pPr>
      <w:r>
        <w:rPr>
          <w:sz w:val="20"/>
        </w:rPr>
        <w:t xml:space="preserve">Voor meer informatie zie: het </w:t>
      </w:r>
      <w:r w:rsidR="002E6757">
        <w:rPr>
          <w:i/>
          <w:sz w:val="20"/>
        </w:rPr>
        <w:t>Examenreglement Noorderpoort</w:t>
      </w:r>
      <w:r w:rsidRPr="002E6757">
        <w:rPr>
          <w:b/>
          <w:sz w:val="20"/>
        </w:rPr>
        <w:t xml:space="preserve"> </w:t>
      </w:r>
    </w:p>
    <w:p w14:paraId="7B0C94E8" w14:textId="5A3E3229" w:rsidR="007B7D49" w:rsidRDefault="00C67B33">
      <w:pPr>
        <w:rPr>
          <w:sz w:val="20"/>
        </w:rPr>
      </w:pPr>
      <w:hyperlink r:id="rId24" w:history="1">
        <w:r w:rsidR="00B90CA3" w:rsidRPr="00CD3562">
          <w:rPr>
            <w:rStyle w:val="Hyperlink"/>
            <w:sz w:val="20"/>
          </w:rPr>
          <w:t>http://noorderpoort.nl/Studentinfo</w:t>
        </w:r>
      </w:hyperlink>
      <w:r w:rsidR="00C953E4">
        <w:rPr>
          <w:color w:val="FF0000"/>
          <w:sz w:val="20"/>
        </w:rPr>
        <w:t xml:space="preserve"> </w:t>
      </w:r>
      <w:r w:rsidR="00411663" w:rsidRPr="00411663">
        <w:rPr>
          <w:b/>
          <w:sz w:val="20"/>
        </w:rPr>
        <w:t>en/</w:t>
      </w:r>
      <w:r w:rsidR="00AD67BF">
        <w:rPr>
          <w:b/>
          <w:sz w:val="20"/>
        </w:rPr>
        <w:t>of</w:t>
      </w:r>
      <w:r w:rsidR="007B7D49" w:rsidRPr="00284A54">
        <w:rPr>
          <w:b/>
          <w:sz w:val="20"/>
        </w:rPr>
        <w:t xml:space="preserve"> </w:t>
      </w:r>
      <w:r w:rsidR="00C953E4">
        <w:rPr>
          <w:b/>
          <w:sz w:val="20"/>
        </w:rPr>
        <w:t xml:space="preserve">er staat informatie hierover in </w:t>
      </w:r>
      <w:r w:rsidR="007B7D49" w:rsidRPr="00284A54">
        <w:rPr>
          <w:b/>
          <w:sz w:val="20"/>
        </w:rPr>
        <w:t xml:space="preserve">de </w:t>
      </w:r>
      <w:r w:rsidR="007B7D49" w:rsidRPr="00284A54">
        <w:rPr>
          <w:b/>
          <w:i/>
          <w:sz w:val="20"/>
        </w:rPr>
        <w:t>studiewijzer</w:t>
      </w:r>
      <w:r w:rsidR="007B7D49">
        <w:rPr>
          <w:sz w:val="20"/>
        </w:rPr>
        <w:t xml:space="preserve"> van de opleiding.</w:t>
      </w:r>
      <w:r w:rsidR="00C953E4">
        <w:rPr>
          <w:sz w:val="20"/>
        </w:rPr>
        <w:t xml:space="preserve"> </w:t>
      </w:r>
    </w:p>
    <w:p w14:paraId="33F5B1AB" w14:textId="77777777" w:rsidR="00B04E05" w:rsidRDefault="00B04E05">
      <w:pPr>
        <w:rPr>
          <w:sz w:val="20"/>
        </w:rPr>
      </w:pPr>
    </w:p>
    <w:p w14:paraId="462A47F8" w14:textId="77777777" w:rsidR="00B04E05" w:rsidRDefault="00B04E05">
      <w:pPr>
        <w:rPr>
          <w:b/>
          <w:sz w:val="22"/>
          <w:szCs w:val="22"/>
        </w:rPr>
      </w:pPr>
    </w:p>
    <w:p w14:paraId="26C3F247" w14:textId="77777777" w:rsidR="00B04E05" w:rsidRPr="00696F47" w:rsidRDefault="00B04E05">
      <w:pPr>
        <w:rPr>
          <w:b/>
          <w:sz w:val="22"/>
          <w:szCs w:val="22"/>
        </w:rPr>
      </w:pPr>
    </w:p>
    <w:sectPr w:rsidR="00B04E05" w:rsidRPr="00696F47" w:rsidSect="003F1ED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22A918" w14:textId="77777777" w:rsidR="00157319" w:rsidRDefault="00157319">
      <w:r>
        <w:separator/>
      </w:r>
    </w:p>
  </w:endnote>
  <w:endnote w:type="continuationSeparator" w:id="0">
    <w:p w14:paraId="3777037D" w14:textId="77777777" w:rsidR="00157319" w:rsidRDefault="00157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D474D" w14:textId="77777777" w:rsidR="00FC591E" w:rsidRDefault="00FC591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A650F32" w14:textId="77777777" w:rsidR="00FC591E" w:rsidRDefault="00FC591E">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2099444"/>
      <w:docPartObj>
        <w:docPartGallery w:val="Page Numbers (Bottom of Page)"/>
        <w:docPartUnique/>
      </w:docPartObj>
    </w:sdtPr>
    <w:sdtEndPr/>
    <w:sdtContent>
      <w:sdt>
        <w:sdtPr>
          <w:id w:val="860082579"/>
          <w:docPartObj>
            <w:docPartGallery w:val="Page Numbers (Top of Page)"/>
            <w:docPartUnique/>
          </w:docPartObj>
        </w:sdtPr>
        <w:sdtEndPr/>
        <w:sdtContent>
          <w:p w14:paraId="51C662DC" w14:textId="78D0A80B" w:rsidR="00FC591E" w:rsidRDefault="00FC591E">
            <w:pPr>
              <w:pStyle w:val="Voettekst"/>
              <w:jc w:val="right"/>
            </w:pPr>
            <w:r>
              <w:t xml:space="preserve">Pagina </w:t>
            </w:r>
            <w:r>
              <w:rPr>
                <w:b/>
                <w:bCs/>
                <w:sz w:val="24"/>
                <w:szCs w:val="24"/>
              </w:rPr>
              <w:fldChar w:fldCharType="begin"/>
            </w:r>
            <w:r>
              <w:rPr>
                <w:b/>
                <w:bCs/>
              </w:rPr>
              <w:instrText>PAGE</w:instrText>
            </w:r>
            <w:r>
              <w:rPr>
                <w:b/>
                <w:bCs/>
                <w:sz w:val="24"/>
                <w:szCs w:val="24"/>
              </w:rPr>
              <w:fldChar w:fldCharType="separate"/>
            </w:r>
            <w:r w:rsidR="00C67B33">
              <w:rPr>
                <w:b/>
                <w:bCs/>
                <w:noProof/>
              </w:rPr>
              <w:t>1</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sidR="00C67B33">
              <w:rPr>
                <w:b/>
                <w:bCs/>
                <w:noProof/>
              </w:rPr>
              <w:t>16</w:t>
            </w:r>
            <w:r>
              <w:rPr>
                <w:b/>
                <w:bCs/>
                <w:sz w:val="24"/>
                <w:szCs w:val="24"/>
              </w:rPr>
              <w:fldChar w:fldCharType="end"/>
            </w:r>
          </w:p>
        </w:sdtContent>
      </w:sdt>
    </w:sdtContent>
  </w:sdt>
  <w:p w14:paraId="4C5D7018" w14:textId="77777777" w:rsidR="00FC591E" w:rsidRDefault="00FC591E">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85E90F" w14:textId="77777777" w:rsidR="00157319" w:rsidRDefault="00157319">
      <w:r>
        <w:separator/>
      </w:r>
    </w:p>
  </w:footnote>
  <w:footnote w:type="continuationSeparator" w:id="0">
    <w:p w14:paraId="5102FF1C" w14:textId="77777777" w:rsidR="00157319" w:rsidRDefault="00157319">
      <w:r>
        <w:continuationSeparator/>
      </w:r>
    </w:p>
  </w:footnote>
  <w:footnote w:id="1">
    <w:p w14:paraId="639C3F72" w14:textId="77777777" w:rsidR="00FC591E" w:rsidRDefault="00FC591E" w:rsidP="009E0353">
      <w:pPr>
        <w:pStyle w:val="Voetnoottekst"/>
        <w:rPr>
          <w:rFonts w:asciiTheme="minorHAnsi" w:hAnsiTheme="minorHAnsi"/>
        </w:rPr>
      </w:pPr>
      <w:r>
        <w:rPr>
          <w:rStyle w:val="Voetnootmarkering"/>
        </w:rPr>
        <w:footnoteRef/>
      </w:r>
      <w:r>
        <w:t xml:space="preserve"> </w:t>
      </w:r>
      <w:r w:rsidRPr="00D6675C">
        <w:rPr>
          <w:rFonts w:asciiTheme="minorHAnsi" w:hAnsiTheme="minorHAnsi"/>
        </w:rPr>
        <w:t>CE lezen en luisteren in</w:t>
      </w:r>
      <w:r>
        <w:rPr>
          <w:rFonts w:asciiTheme="minorHAnsi" w:hAnsiTheme="minorHAnsi"/>
        </w:rPr>
        <w:t xml:space="preserve"> één afnamemoment: 120 minuten;</w:t>
      </w:r>
    </w:p>
    <w:p w14:paraId="2E27F6DF" w14:textId="78B1ECFF" w:rsidR="00FC591E" w:rsidRPr="00D6675C" w:rsidRDefault="00FC591E" w:rsidP="009E0353">
      <w:pPr>
        <w:pStyle w:val="Voetnoottekst"/>
        <w:rPr>
          <w:rFonts w:asciiTheme="minorHAnsi" w:hAnsiTheme="minorHAnsi"/>
        </w:rPr>
      </w:pPr>
      <w:r>
        <w:rPr>
          <w:rFonts w:asciiTheme="minorHAnsi" w:hAnsiTheme="minorHAnsi"/>
        </w:rPr>
        <w:t xml:space="preserve">  </w:t>
      </w:r>
      <w:r>
        <w:rPr>
          <w:b/>
        </w:rPr>
        <w:t>A</w:t>
      </w:r>
      <w:r w:rsidRPr="002D7F94">
        <w:rPr>
          <w:b/>
        </w:rPr>
        <w:t>lleen</w:t>
      </w:r>
      <w:r>
        <w:rPr>
          <w:b/>
        </w:rPr>
        <w:t xml:space="preserve"> voor</w:t>
      </w:r>
      <w:r w:rsidRPr="002D7F94">
        <w:rPr>
          <w:b/>
        </w:rPr>
        <w:t xml:space="preserve"> </w:t>
      </w:r>
      <w:r>
        <w:rPr>
          <w:b/>
        </w:rPr>
        <w:t xml:space="preserve">het </w:t>
      </w:r>
      <w:r w:rsidRPr="002D7F94">
        <w:rPr>
          <w:b/>
        </w:rPr>
        <w:t xml:space="preserve">CE </w:t>
      </w:r>
      <w:r>
        <w:rPr>
          <w:b/>
        </w:rPr>
        <w:t xml:space="preserve">geldt de </w:t>
      </w:r>
      <w:r w:rsidRPr="002D7F94">
        <w:rPr>
          <w:b/>
        </w:rPr>
        <w:t>verplicht</w:t>
      </w:r>
      <w:r>
        <w:rPr>
          <w:b/>
        </w:rPr>
        <w:t>ing dat deelname pas mag na de helft van</w:t>
      </w:r>
      <w:r w:rsidRPr="00E379B1">
        <w:rPr>
          <w:b/>
        </w:rPr>
        <w:t xml:space="preserve"> de opleiding</w:t>
      </w:r>
      <w:r>
        <w:rPr>
          <w:b/>
        </w:rPr>
        <w:t>(-duur).</w:t>
      </w:r>
    </w:p>
    <w:p w14:paraId="4E36A1BA" w14:textId="77777777" w:rsidR="00FC591E" w:rsidRPr="00D6675C" w:rsidRDefault="00FC591E" w:rsidP="009E0353">
      <w:pPr>
        <w:pStyle w:val="Voetnoottekst"/>
        <w:rPr>
          <w:rFonts w:asciiTheme="minorHAnsi" w:hAnsiTheme="minorHAnsi"/>
        </w:rPr>
      </w:pPr>
    </w:p>
  </w:footnote>
  <w:footnote w:id="2">
    <w:p w14:paraId="20E738CF" w14:textId="77777777" w:rsidR="00FC591E" w:rsidRPr="00D6675C" w:rsidRDefault="00FC591E" w:rsidP="009E0353">
      <w:pPr>
        <w:pStyle w:val="Voetnoottekst"/>
        <w:rPr>
          <w:rFonts w:asciiTheme="minorHAnsi" w:hAnsiTheme="minorHAnsi"/>
        </w:rPr>
      </w:pPr>
      <w:r w:rsidRPr="00D6675C">
        <w:rPr>
          <w:rStyle w:val="Voetnootmarkering"/>
          <w:rFonts w:asciiTheme="minorHAnsi" w:hAnsiTheme="minorHAnsi"/>
        </w:rPr>
        <w:footnoteRef/>
      </w:r>
      <w:r w:rsidRPr="00D6675C">
        <w:rPr>
          <w:rFonts w:asciiTheme="minorHAnsi" w:hAnsiTheme="minorHAnsi"/>
        </w:rPr>
        <w:t xml:space="preserve"> Onderstaande examens </w:t>
      </w:r>
      <w:r>
        <w:rPr>
          <w:rFonts w:asciiTheme="minorHAnsi" w:hAnsiTheme="minorHAnsi"/>
        </w:rPr>
        <w:t xml:space="preserve">voor </w:t>
      </w:r>
      <w:r w:rsidRPr="008E5F1D">
        <w:rPr>
          <w:rFonts w:asciiTheme="minorHAnsi" w:hAnsiTheme="minorHAnsi"/>
        </w:rPr>
        <w:t>Nederlands en Engels</w:t>
      </w:r>
      <w:r>
        <w:rPr>
          <w:rFonts w:asciiTheme="minorHAnsi" w:hAnsiTheme="minorHAnsi"/>
        </w:rPr>
        <w:t xml:space="preserve"> </w:t>
      </w:r>
      <w:r w:rsidRPr="00D6675C">
        <w:rPr>
          <w:rFonts w:asciiTheme="minorHAnsi" w:hAnsiTheme="minorHAnsi"/>
        </w:rPr>
        <w:t xml:space="preserve">zijn vastgesteld door een speciale vaststellingscommissie bestaande uit ervaren toetsvaststellers van </w:t>
      </w:r>
      <w:r>
        <w:rPr>
          <w:rFonts w:asciiTheme="minorHAnsi" w:hAnsiTheme="minorHAnsi"/>
        </w:rPr>
        <w:t xml:space="preserve">verschillende ROC’s. </w:t>
      </w:r>
      <w:r w:rsidRPr="00D6675C">
        <w:rPr>
          <w:rFonts w:asciiTheme="minorHAnsi" w:hAnsiTheme="minorHAnsi"/>
        </w:rPr>
        <w:t xml:space="preserve">Zie het verslag bij dit document. Bijbehorende formulieren liggen ter inzage bij het secretariaat van de stafdienst Onderwijs, Kwaliteitszorg en Innovatie (OKI). </w:t>
      </w:r>
    </w:p>
    <w:p w14:paraId="617B27AD" w14:textId="77777777" w:rsidR="00FC591E" w:rsidRPr="00D6675C" w:rsidRDefault="00FC591E" w:rsidP="009E0353">
      <w:pPr>
        <w:pStyle w:val="Voetnoottekst"/>
        <w:rPr>
          <w:rFonts w:asciiTheme="minorHAnsi" w:hAnsiTheme="minorHAnsi"/>
        </w:rPr>
      </w:pPr>
    </w:p>
  </w:footnote>
  <w:footnote w:id="3">
    <w:p w14:paraId="4CAE06D1" w14:textId="77777777" w:rsidR="00FC591E" w:rsidRPr="00D6675C" w:rsidRDefault="00FC591E" w:rsidP="009E0353">
      <w:pPr>
        <w:pStyle w:val="Voetnoottekst"/>
        <w:rPr>
          <w:rFonts w:asciiTheme="minorHAnsi" w:hAnsiTheme="minorHAnsi"/>
        </w:rPr>
      </w:pPr>
      <w:r w:rsidRPr="00D6675C">
        <w:rPr>
          <w:rStyle w:val="Voetnootmarkering"/>
          <w:rFonts w:asciiTheme="minorHAnsi" w:hAnsiTheme="minorHAnsi"/>
        </w:rPr>
        <w:footnoteRef/>
      </w:r>
      <w:r w:rsidRPr="00D6675C">
        <w:rPr>
          <w:rFonts w:asciiTheme="minorHAnsi" w:hAnsiTheme="minorHAnsi"/>
        </w:rPr>
        <w:t xml:space="preserve"> Spreken/gesprekken voeren in één afnamemoment: inclusief beoordeling: 20 minuten, 2 cijfers</w:t>
      </w:r>
      <w:r>
        <w:rPr>
          <w:rFonts w:asciiTheme="minorHAnsi" w:hAnsiTheme="minorHAnsi"/>
        </w:rPr>
        <w:t>.</w:t>
      </w:r>
    </w:p>
    <w:p w14:paraId="4B485A24" w14:textId="77777777" w:rsidR="00FC591E" w:rsidRDefault="00FC591E" w:rsidP="009E0353">
      <w:pPr>
        <w:pStyle w:val="Voetnoottekst"/>
      </w:pPr>
    </w:p>
    <w:p w14:paraId="31B6E53B" w14:textId="77777777" w:rsidR="00FC591E" w:rsidRDefault="00FC591E" w:rsidP="009E0353">
      <w:pPr>
        <w:pStyle w:val="Voetnoottekst"/>
      </w:pPr>
    </w:p>
  </w:footnote>
  <w:footnote w:id="4">
    <w:p w14:paraId="7238FBF0" w14:textId="5EE3FBD8" w:rsidR="00FC591E" w:rsidRDefault="00FC591E" w:rsidP="005C20B3">
      <w:pPr>
        <w:pStyle w:val="Voetnoottekst"/>
      </w:pPr>
      <w:r>
        <w:rPr>
          <w:rStyle w:val="Voetnootmarkering"/>
        </w:rPr>
        <w:footnoteRef/>
      </w:r>
      <w:r>
        <w:t xml:space="preserve"> </w:t>
      </w:r>
      <w:r>
        <w:rPr>
          <w:b/>
        </w:rPr>
        <w:t>Voor</w:t>
      </w:r>
      <w:r w:rsidRPr="002D7F94">
        <w:rPr>
          <w:b/>
        </w:rPr>
        <w:t xml:space="preserve"> </w:t>
      </w:r>
      <w:r>
        <w:rPr>
          <w:b/>
        </w:rPr>
        <w:t xml:space="preserve">het </w:t>
      </w:r>
      <w:r w:rsidRPr="002D7F94">
        <w:rPr>
          <w:b/>
        </w:rPr>
        <w:t xml:space="preserve">CE </w:t>
      </w:r>
      <w:r>
        <w:rPr>
          <w:b/>
        </w:rPr>
        <w:t xml:space="preserve">Rekenen geldt de </w:t>
      </w:r>
      <w:r w:rsidRPr="002D7F94">
        <w:rPr>
          <w:b/>
        </w:rPr>
        <w:t>verplicht</w:t>
      </w:r>
      <w:r>
        <w:rPr>
          <w:b/>
        </w:rPr>
        <w:t>ing dat deelname pas mag na de helft van</w:t>
      </w:r>
      <w:r w:rsidRPr="00E379B1">
        <w:rPr>
          <w:b/>
        </w:rPr>
        <w:t xml:space="preserve"> de opleiding</w:t>
      </w:r>
      <w:r>
        <w:rPr>
          <w:b/>
        </w:rPr>
        <w:t>(-duur).</w:t>
      </w:r>
    </w:p>
  </w:footnote>
  <w:footnote w:id="5">
    <w:p w14:paraId="726506C8" w14:textId="77777777" w:rsidR="00FC591E" w:rsidRDefault="00FC591E" w:rsidP="00C92661">
      <w:pPr>
        <w:pStyle w:val="Voetnoottekst"/>
      </w:pPr>
      <w:r>
        <w:rPr>
          <w:rStyle w:val="Voetnootmarkering"/>
        </w:rPr>
        <w:footnoteRef/>
      </w:r>
      <w:r>
        <w:t xml:space="preserve"> Pilot COE en </w:t>
      </w:r>
      <w:r w:rsidRPr="005F22CC">
        <w:t xml:space="preserve">CE lezen en luisteren in één afnamemoment: </w:t>
      </w:r>
    </w:p>
    <w:p w14:paraId="4D10A9F3" w14:textId="3B5C7777" w:rsidR="00FC591E" w:rsidRDefault="00FC591E" w:rsidP="00C92661">
      <w:pPr>
        <w:pStyle w:val="Voetnoottekst"/>
      </w:pPr>
      <w:r>
        <w:t xml:space="preserve">  </w:t>
      </w:r>
      <w:r>
        <w:rPr>
          <w:b/>
        </w:rPr>
        <w:t>A</w:t>
      </w:r>
      <w:r w:rsidRPr="005F22CC">
        <w:rPr>
          <w:b/>
        </w:rPr>
        <w:t>lleen</w:t>
      </w:r>
      <w:r>
        <w:rPr>
          <w:b/>
        </w:rPr>
        <w:t xml:space="preserve"> voor het</w:t>
      </w:r>
      <w:r w:rsidRPr="005F22CC">
        <w:rPr>
          <w:b/>
        </w:rPr>
        <w:t xml:space="preserve"> </w:t>
      </w:r>
      <w:r>
        <w:rPr>
          <w:b/>
        </w:rPr>
        <w:t xml:space="preserve">Pilot COE of CE geldt de </w:t>
      </w:r>
      <w:r w:rsidRPr="002D7F94">
        <w:rPr>
          <w:b/>
        </w:rPr>
        <w:t>verplicht</w:t>
      </w:r>
      <w:r>
        <w:rPr>
          <w:b/>
        </w:rPr>
        <w:t>ing dat deelname pas mag na de helft van</w:t>
      </w:r>
      <w:r w:rsidRPr="00E379B1">
        <w:rPr>
          <w:b/>
        </w:rPr>
        <w:t xml:space="preserve"> de opleiding</w:t>
      </w:r>
      <w:r>
        <w:rPr>
          <w:b/>
        </w:rPr>
        <w:t>(-duur).</w:t>
      </w:r>
    </w:p>
  </w:footnote>
  <w:footnote w:id="6">
    <w:p w14:paraId="13549FE7" w14:textId="77777777" w:rsidR="00FC591E" w:rsidRDefault="00FC591E" w:rsidP="00C92661">
      <w:pPr>
        <w:pStyle w:val="Voetnoottekst"/>
      </w:pPr>
      <w:r>
        <w:rPr>
          <w:rStyle w:val="Voetnootmarkering"/>
        </w:rPr>
        <w:footnoteRef/>
      </w:r>
      <w:r>
        <w:t xml:space="preserve"> M.i.v. 2017-2018 centrale examinering Engels: CE. In 2016-2017 pilots COE Engels. </w:t>
      </w:r>
    </w:p>
  </w:footnote>
  <w:footnote w:id="7">
    <w:p w14:paraId="3087257B" w14:textId="77777777" w:rsidR="00FC591E" w:rsidRDefault="00FC591E" w:rsidP="00C92661">
      <w:pPr>
        <w:pStyle w:val="Voetnoottekst"/>
      </w:pPr>
      <w:r>
        <w:rPr>
          <w:rStyle w:val="Voetnootmarkering"/>
        </w:rPr>
        <w:footnoteRef/>
      </w:r>
      <w:r>
        <w:t xml:space="preserve"> NI: Nederlandse instructie, NB/GB: Nederlandstalig globaal beoordelingsmodel</w:t>
      </w:r>
    </w:p>
  </w:footnote>
  <w:footnote w:id="8">
    <w:p w14:paraId="4BB59AE0" w14:textId="77777777" w:rsidR="00FC591E" w:rsidRDefault="00FC591E" w:rsidP="00C92661">
      <w:pPr>
        <w:pStyle w:val="Voetnoottekst"/>
      </w:pPr>
      <w:r>
        <w:rPr>
          <w:rStyle w:val="Voetnootmarkering"/>
        </w:rPr>
        <w:footnoteRef/>
      </w:r>
      <w:r>
        <w:t xml:space="preserve"> Spreken/gesprekken voeren A2 in één afnamemoment: inclusief beoordeling: 20 minuten, </w:t>
      </w:r>
      <w:r w:rsidRPr="004D1587">
        <w:t>2 cijfers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7361F"/>
    <w:multiLevelType w:val="multilevel"/>
    <w:tmpl w:val="DD3E3E28"/>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5650AE6"/>
    <w:multiLevelType w:val="multilevel"/>
    <w:tmpl w:val="B8925C94"/>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BBD470B"/>
    <w:multiLevelType w:val="multilevel"/>
    <w:tmpl w:val="62C0DCDE"/>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lowerRoman"/>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91264D8"/>
    <w:multiLevelType w:val="multilevel"/>
    <w:tmpl w:val="F0E8A726"/>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1257B7"/>
    <w:multiLevelType w:val="hybridMultilevel"/>
    <w:tmpl w:val="C1D6B3D4"/>
    <w:lvl w:ilvl="0" w:tplc="277C466A">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EAC3D5F"/>
    <w:multiLevelType w:val="multilevel"/>
    <w:tmpl w:val="6686BFAA"/>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lowerRoman"/>
      <w:lvlText w:val="%1.%2.%3"/>
      <w:lvlJc w:val="left"/>
      <w:pPr>
        <w:tabs>
          <w:tab w:val="num" w:pos="1080"/>
        </w:tabs>
        <w:ind w:left="1080" w:hanging="108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33810F8F"/>
    <w:multiLevelType w:val="multilevel"/>
    <w:tmpl w:val="09C8AFDA"/>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02C2148"/>
    <w:multiLevelType w:val="multilevel"/>
    <w:tmpl w:val="EDE88622"/>
    <w:lvl w:ilvl="0">
      <w:start w:val="2"/>
      <w:numFmt w:val="decimal"/>
      <w:lvlText w:val="%1"/>
      <w:lvlJc w:val="left"/>
      <w:pPr>
        <w:ind w:left="435" w:hanging="435"/>
      </w:pPr>
      <w:rPr>
        <w:rFonts w:hint="default"/>
      </w:rPr>
    </w:lvl>
    <w:lvl w:ilvl="1">
      <w:start w:val="2"/>
      <w:numFmt w:val="decimal"/>
      <w:lvlText w:val="%1.%2"/>
      <w:lvlJc w:val="left"/>
      <w:pPr>
        <w:ind w:left="789" w:hanging="43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15:restartNumberingAfterBreak="0">
    <w:nsid w:val="4673668F"/>
    <w:multiLevelType w:val="multilevel"/>
    <w:tmpl w:val="A4780728"/>
    <w:lvl w:ilvl="0">
      <w:start w:val="2"/>
      <w:numFmt w:val="decimal"/>
      <w:lvlText w:val="%1"/>
      <w:lvlJc w:val="left"/>
      <w:pPr>
        <w:ind w:left="435" w:hanging="435"/>
      </w:pPr>
      <w:rPr>
        <w:rFonts w:hint="default"/>
      </w:rPr>
    </w:lvl>
    <w:lvl w:ilvl="1">
      <w:start w:val="3"/>
      <w:numFmt w:val="decimal"/>
      <w:lvlText w:val="%1.%2"/>
      <w:lvlJc w:val="left"/>
      <w:pPr>
        <w:ind w:left="789" w:hanging="43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486A4C4E"/>
    <w:multiLevelType w:val="hybridMultilevel"/>
    <w:tmpl w:val="412E05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8C332A5"/>
    <w:multiLevelType w:val="hybridMultilevel"/>
    <w:tmpl w:val="38FA4FF2"/>
    <w:lvl w:ilvl="0" w:tplc="8C9E1DCC">
      <w:start w:val="1"/>
      <w:numFmt w:val="lowerLetter"/>
      <w:lvlText w:val="%1."/>
      <w:lvlJc w:val="left"/>
      <w:pPr>
        <w:ind w:left="720" w:hanging="360"/>
      </w:pPr>
      <w:rPr>
        <w:rFonts w:ascii="Arial" w:eastAsia="Times New Roman" w:hAnsi="Arial" w:cs="Arial"/>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499A6140"/>
    <w:multiLevelType w:val="multilevel"/>
    <w:tmpl w:val="1EFA9D32"/>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00D598C"/>
    <w:multiLevelType w:val="multilevel"/>
    <w:tmpl w:val="65EEB56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630"/>
        </w:tabs>
        <w:ind w:left="630" w:hanging="570"/>
      </w:pPr>
      <w:rPr>
        <w:rFonts w:hint="default"/>
        <w:i w:val="0"/>
        <w:color w:val="auto"/>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3" w15:restartNumberingAfterBreak="0">
    <w:nsid w:val="502F745E"/>
    <w:multiLevelType w:val="multilevel"/>
    <w:tmpl w:val="17822AF0"/>
    <w:lvl w:ilvl="0">
      <w:start w:val="2"/>
      <w:numFmt w:val="decimal"/>
      <w:lvlText w:val="%1"/>
      <w:lvlJc w:val="left"/>
      <w:pPr>
        <w:ind w:left="435" w:hanging="435"/>
      </w:pPr>
      <w:rPr>
        <w:rFonts w:hint="default"/>
      </w:rPr>
    </w:lvl>
    <w:lvl w:ilvl="1">
      <w:start w:val="3"/>
      <w:numFmt w:val="decimal"/>
      <w:lvlText w:val="%1.%2"/>
      <w:lvlJc w:val="left"/>
      <w:pPr>
        <w:ind w:left="789" w:hanging="43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56A23DA0"/>
    <w:multiLevelType w:val="multilevel"/>
    <w:tmpl w:val="B2CA9B9C"/>
    <w:lvl w:ilvl="0">
      <w:start w:val="2"/>
      <w:numFmt w:val="decimal"/>
      <w:lvlText w:val="%1"/>
      <w:lvlJc w:val="left"/>
      <w:pPr>
        <w:ind w:left="435" w:hanging="435"/>
      </w:pPr>
      <w:rPr>
        <w:rFonts w:hint="default"/>
      </w:rPr>
    </w:lvl>
    <w:lvl w:ilvl="1">
      <w:start w:val="3"/>
      <w:numFmt w:val="decimal"/>
      <w:lvlText w:val="%1.%2"/>
      <w:lvlJc w:val="left"/>
      <w:pPr>
        <w:ind w:left="789" w:hanging="43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58A14E21"/>
    <w:multiLevelType w:val="hybridMultilevel"/>
    <w:tmpl w:val="3C84E4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C7B34B1"/>
    <w:multiLevelType w:val="multilevel"/>
    <w:tmpl w:val="A09AC48E"/>
    <w:lvl w:ilvl="0">
      <w:start w:val="2"/>
      <w:numFmt w:val="decimal"/>
      <w:lvlText w:val="%1"/>
      <w:lvlJc w:val="left"/>
      <w:pPr>
        <w:ind w:left="525" w:hanging="525"/>
      </w:pPr>
      <w:rPr>
        <w:rFonts w:hint="default"/>
        <w:sz w:val="24"/>
      </w:rPr>
    </w:lvl>
    <w:lvl w:ilvl="1">
      <w:start w:val="2"/>
      <w:numFmt w:val="decimal"/>
      <w:lvlText w:val="%1.%2"/>
      <w:lvlJc w:val="left"/>
      <w:pPr>
        <w:ind w:left="525" w:hanging="525"/>
      </w:pPr>
      <w:rPr>
        <w:rFonts w:hint="default"/>
        <w:color w:val="auto"/>
        <w:sz w:val="24"/>
      </w:rPr>
    </w:lvl>
    <w:lvl w:ilvl="2">
      <w:start w:val="2"/>
      <w:numFmt w:val="decimal"/>
      <w:lvlText w:val="%1.%2.%3"/>
      <w:lvlJc w:val="left"/>
      <w:pPr>
        <w:ind w:left="720" w:hanging="720"/>
      </w:pPr>
      <w:rPr>
        <w:rFonts w:hint="default"/>
        <w:color w:val="auto"/>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1800" w:hanging="1800"/>
      </w:pPr>
      <w:rPr>
        <w:rFonts w:hint="default"/>
        <w:sz w:val="24"/>
      </w:rPr>
    </w:lvl>
  </w:abstractNum>
  <w:abstractNum w:abstractNumId="17" w15:restartNumberingAfterBreak="0">
    <w:nsid w:val="62581E2E"/>
    <w:multiLevelType w:val="multilevel"/>
    <w:tmpl w:val="E8F82B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3BB5372"/>
    <w:multiLevelType w:val="hybridMultilevel"/>
    <w:tmpl w:val="A802F74E"/>
    <w:lvl w:ilvl="0" w:tplc="B14E7D12">
      <w:start w:val="3"/>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5DE48E5"/>
    <w:multiLevelType w:val="hybridMultilevel"/>
    <w:tmpl w:val="E548BDC6"/>
    <w:lvl w:ilvl="0" w:tplc="F0C45122">
      <w:start w:val="1"/>
      <w:numFmt w:val="bullet"/>
      <w:pStyle w:val="Inhopg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1A63F7F"/>
    <w:multiLevelType w:val="multilevel"/>
    <w:tmpl w:val="64D4A366"/>
    <w:lvl w:ilvl="0">
      <w:start w:val="1"/>
      <w:numFmt w:val="decimal"/>
      <w:lvlText w:val="%1"/>
      <w:lvlJc w:val="left"/>
      <w:pPr>
        <w:tabs>
          <w:tab w:val="num" w:pos="705"/>
        </w:tabs>
        <w:ind w:left="705" w:hanging="705"/>
      </w:pPr>
      <w:rPr>
        <w:rFonts w:hint="default"/>
      </w:rPr>
    </w:lvl>
    <w:lvl w:ilvl="1">
      <w:start w:val="6"/>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74192E11"/>
    <w:multiLevelType w:val="multilevel"/>
    <w:tmpl w:val="1E88CDE6"/>
    <w:lvl w:ilvl="0">
      <w:start w:val="2"/>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D7665B4"/>
    <w:multiLevelType w:val="multilevel"/>
    <w:tmpl w:val="26981578"/>
    <w:lvl w:ilvl="0">
      <w:start w:val="1"/>
      <w:numFmt w:val="decimal"/>
      <w:lvlText w:val="%1."/>
      <w:lvlJc w:val="left"/>
      <w:pPr>
        <w:ind w:left="360" w:hanging="360"/>
      </w:pPr>
      <w:rPr>
        <w:rFonts w:hint="default"/>
      </w:rPr>
    </w:lvl>
    <w:lvl w:ilvl="1">
      <w:start w:val="2"/>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9"/>
  </w:num>
  <w:num w:numId="2">
    <w:abstractNumId w:val="12"/>
  </w:num>
  <w:num w:numId="3">
    <w:abstractNumId w:val="20"/>
  </w:num>
  <w:num w:numId="4">
    <w:abstractNumId w:val="0"/>
  </w:num>
  <w:num w:numId="5">
    <w:abstractNumId w:val="5"/>
  </w:num>
  <w:num w:numId="6">
    <w:abstractNumId w:val="18"/>
  </w:num>
  <w:num w:numId="7">
    <w:abstractNumId w:val="10"/>
  </w:num>
  <w:num w:numId="8">
    <w:abstractNumId w:val="16"/>
  </w:num>
  <w:num w:numId="9">
    <w:abstractNumId w:val="22"/>
  </w:num>
  <w:num w:numId="10">
    <w:abstractNumId w:val="4"/>
  </w:num>
  <w:num w:numId="11">
    <w:abstractNumId w:val="1"/>
  </w:num>
  <w:num w:numId="12">
    <w:abstractNumId w:val="21"/>
  </w:num>
  <w:num w:numId="13">
    <w:abstractNumId w:val="17"/>
  </w:num>
  <w:num w:numId="14">
    <w:abstractNumId w:val="2"/>
  </w:num>
  <w:num w:numId="15">
    <w:abstractNumId w:val="3"/>
  </w:num>
  <w:num w:numId="16">
    <w:abstractNumId w:val="8"/>
  </w:num>
  <w:num w:numId="17">
    <w:abstractNumId w:val="13"/>
  </w:num>
  <w:num w:numId="18">
    <w:abstractNumId w:val="14"/>
  </w:num>
  <w:num w:numId="19">
    <w:abstractNumId w:val="6"/>
  </w:num>
  <w:num w:numId="20">
    <w:abstractNumId w:val="7"/>
  </w:num>
  <w:num w:numId="21">
    <w:abstractNumId w:val="11"/>
  </w:num>
  <w:num w:numId="22">
    <w:abstractNumId w:val="15"/>
  </w:num>
  <w:num w:numId="23">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oNotTrackMoves/>
  <w:documentProtection w:edit="readOnly" w:formatting="1" w:enforcement="0"/>
  <w:defaultTabStop w:val="708"/>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05E"/>
    <w:rsid w:val="000025B9"/>
    <w:rsid w:val="000050C4"/>
    <w:rsid w:val="000059CE"/>
    <w:rsid w:val="00006120"/>
    <w:rsid w:val="00011EE9"/>
    <w:rsid w:val="0001286A"/>
    <w:rsid w:val="00023B09"/>
    <w:rsid w:val="00023C15"/>
    <w:rsid w:val="00023CF5"/>
    <w:rsid w:val="00024AEC"/>
    <w:rsid w:val="000255CB"/>
    <w:rsid w:val="00027B01"/>
    <w:rsid w:val="00031101"/>
    <w:rsid w:val="00034609"/>
    <w:rsid w:val="00034BE2"/>
    <w:rsid w:val="000408B5"/>
    <w:rsid w:val="00041464"/>
    <w:rsid w:val="00041FCC"/>
    <w:rsid w:val="00043D65"/>
    <w:rsid w:val="0004525C"/>
    <w:rsid w:val="00047466"/>
    <w:rsid w:val="00047533"/>
    <w:rsid w:val="000500B7"/>
    <w:rsid w:val="000535B0"/>
    <w:rsid w:val="00055F45"/>
    <w:rsid w:val="0005703E"/>
    <w:rsid w:val="00061C79"/>
    <w:rsid w:val="000676C4"/>
    <w:rsid w:val="00075062"/>
    <w:rsid w:val="0007640A"/>
    <w:rsid w:val="00077D1D"/>
    <w:rsid w:val="000822F2"/>
    <w:rsid w:val="00086C17"/>
    <w:rsid w:val="000901F4"/>
    <w:rsid w:val="00093AC7"/>
    <w:rsid w:val="00096E87"/>
    <w:rsid w:val="000A1CE5"/>
    <w:rsid w:val="000A2F8C"/>
    <w:rsid w:val="000A4CA7"/>
    <w:rsid w:val="000A5318"/>
    <w:rsid w:val="000A5779"/>
    <w:rsid w:val="000A7DE2"/>
    <w:rsid w:val="000C0994"/>
    <w:rsid w:val="000C0B9A"/>
    <w:rsid w:val="000C2158"/>
    <w:rsid w:val="000C3D11"/>
    <w:rsid w:val="000D05CD"/>
    <w:rsid w:val="000D1675"/>
    <w:rsid w:val="000D1AD3"/>
    <w:rsid w:val="000D3CC8"/>
    <w:rsid w:val="000D3DA6"/>
    <w:rsid w:val="000D45E0"/>
    <w:rsid w:val="000D46D6"/>
    <w:rsid w:val="000D734B"/>
    <w:rsid w:val="000E07D3"/>
    <w:rsid w:val="000E7C16"/>
    <w:rsid w:val="000F1B0E"/>
    <w:rsid w:val="000F3BF2"/>
    <w:rsid w:val="000F4A89"/>
    <w:rsid w:val="000F5A18"/>
    <w:rsid w:val="000F670C"/>
    <w:rsid w:val="000F7190"/>
    <w:rsid w:val="001002B1"/>
    <w:rsid w:val="00101A51"/>
    <w:rsid w:val="00101E84"/>
    <w:rsid w:val="00103268"/>
    <w:rsid w:val="0010374D"/>
    <w:rsid w:val="001056CA"/>
    <w:rsid w:val="00105DD9"/>
    <w:rsid w:val="001065C5"/>
    <w:rsid w:val="0010740F"/>
    <w:rsid w:val="0011017E"/>
    <w:rsid w:val="00110D49"/>
    <w:rsid w:val="00112DEB"/>
    <w:rsid w:val="00114DA9"/>
    <w:rsid w:val="001150D3"/>
    <w:rsid w:val="00115BF8"/>
    <w:rsid w:val="001162C0"/>
    <w:rsid w:val="001206E5"/>
    <w:rsid w:val="00122BB4"/>
    <w:rsid w:val="00124135"/>
    <w:rsid w:val="00124453"/>
    <w:rsid w:val="001278EC"/>
    <w:rsid w:val="00127F32"/>
    <w:rsid w:val="0013439D"/>
    <w:rsid w:val="001354C3"/>
    <w:rsid w:val="00136113"/>
    <w:rsid w:val="00136C39"/>
    <w:rsid w:val="0013783C"/>
    <w:rsid w:val="0014266A"/>
    <w:rsid w:val="00145143"/>
    <w:rsid w:val="0014526C"/>
    <w:rsid w:val="00150B1D"/>
    <w:rsid w:val="00151A8F"/>
    <w:rsid w:val="00157319"/>
    <w:rsid w:val="00161853"/>
    <w:rsid w:val="00164F78"/>
    <w:rsid w:val="00166A4F"/>
    <w:rsid w:val="00171258"/>
    <w:rsid w:val="00172726"/>
    <w:rsid w:val="00175BD8"/>
    <w:rsid w:val="00182E3C"/>
    <w:rsid w:val="00186241"/>
    <w:rsid w:val="0018628C"/>
    <w:rsid w:val="0018664A"/>
    <w:rsid w:val="0018671D"/>
    <w:rsid w:val="001954C4"/>
    <w:rsid w:val="0019593F"/>
    <w:rsid w:val="00196A1C"/>
    <w:rsid w:val="001A10DC"/>
    <w:rsid w:val="001B1166"/>
    <w:rsid w:val="001B2EB0"/>
    <w:rsid w:val="001B33B2"/>
    <w:rsid w:val="001B4A46"/>
    <w:rsid w:val="001B4B68"/>
    <w:rsid w:val="001B63A8"/>
    <w:rsid w:val="001C0F99"/>
    <w:rsid w:val="001D252F"/>
    <w:rsid w:val="001D2EAF"/>
    <w:rsid w:val="001D4471"/>
    <w:rsid w:val="001D4C83"/>
    <w:rsid w:val="001E016E"/>
    <w:rsid w:val="001E06C0"/>
    <w:rsid w:val="001E4AE3"/>
    <w:rsid w:val="001E7CEB"/>
    <w:rsid w:val="001F1158"/>
    <w:rsid w:val="001F25EA"/>
    <w:rsid w:val="001F2B1B"/>
    <w:rsid w:val="001F3F9A"/>
    <w:rsid w:val="001F60A3"/>
    <w:rsid w:val="001F73BF"/>
    <w:rsid w:val="00200066"/>
    <w:rsid w:val="00202DB0"/>
    <w:rsid w:val="002053E8"/>
    <w:rsid w:val="002069E9"/>
    <w:rsid w:val="00221748"/>
    <w:rsid w:val="00224FBF"/>
    <w:rsid w:val="0022781D"/>
    <w:rsid w:val="002305C3"/>
    <w:rsid w:val="002409B4"/>
    <w:rsid w:val="002417FA"/>
    <w:rsid w:val="00242206"/>
    <w:rsid w:val="0024283A"/>
    <w:rsid w:val="00245A01"/>
    <w:rsid w:val="00245D10"/>
    <w:rsid w:val="002468FF"/>
    <w:rsid w:val="0025323B"/>
    <w:rsid w:val="002535A8"/>
    <w:rsid w:val="002621A1"/>
    <w:rsid w:val="00263A62"/>
    <w:rsid w:val="002646C2"/>
    <w:rsid w:val="00264759"/>
    <w:rsid w:val="002647C2"/>
    <w:rsid w:val="00264C94"/>
    <w:rsid w:val="00266B75"/>
    <w:rsid w:val="0026796F"/>
    <w:rsid w:val="00267B32"/>
    <w:rsid w:val="002700C4"/>
    <w:rsid w:val="0027096B"/>
    <w:rsid w:val="002720C6"/>
    <w:rsid w:val="002740F4"/>
    <w:rsid w:val="00276E4E"/>
    <w:rsid w:val="0027711A"/>
    <w:rsid w:val="00281600"/>
    <w:rsid w:val="00281F56"/>
    <w:rsid w:val="00284486"/>
    <w:rsid w:val="00284A54"/>
    <w:rsid w:val="002929B0"/>
    <w:rsid w:val="00295C2D"/>
    <w:rsid w:val="0029665A"/>
    <w:rsid w:val="002A4250"/>
    <w:rsid w:val="002A4D96"/>
    <w:rsid w:val="002A5C14"/>
    <w:rsid w:val="002B2045"/>
    <w:rsid w:val="002B6724"/>
    <w:rsid w:val="002C138A"/>
    <w:rsid w:val="002C1A1D"/>
    <w:rsid w:val="002D0366"/>
    <w:rsid w:val="002D7D45"/>
    <w:rsid w:val="002E37A1"/>
    <w:rsid w:val="002E5084"/>
    <w:rsid w:val="002E57FA"/>
    <w:rsid w:val="002E6757"/>
    <w:rsid w:val="002E70BC"/>
    <w:rsid w:val="002F0E88"/>
    <w:rsid w:val="002F1293"/>
    <w:rsid w:val="002F2656"/>
    <w:rsid w:val="002F349E"/>
    <w:rsid w:val="002F6AA4"/>
    <w:rsid w:val="002F7C3A"/>
    <w:rsid w:val="00303D35"/>
    <w:rsid w:val="00304130"/>
    <w:rsid w:val="00307CA1"/>
    <w:rsid w:val="003115B0"/>
    <w:rsid w:val="00311ADE"/>
    <w:rsid w:val="00313A89"/>
    <w:rsid w:val="00313C3E"/>
    <w:rsid w:val="003163D0"/>
    <w:rsid w:val="00316619"/>
    <w:rsid w:val="00327187"/>
    <w:rsid w:val="00330232"/>
    <w:rsid w:val="003336B5"/>
    <w:rsid w:val="00333DBF"/>
    <w:rsid w:val="00333E44"/>
    <w:rsid w:val="003373A2"/>
    <w:rsid w:val="00341AB1"/>
    <w:rsid w:val="003471C2"/>
    <w:rsid w:val="00347675"/>
    <w:rsid w:val="00351486"/>
    <w:rsid w:val="00353028"/>
    <w:rsid w:val="00354104"/>
    <w:rsid w:val="00357D75"/>
    <w:rsid w:val="003619F4"/>
    <w:rsid w:val="00362D06"/>
    <w:rsid w:val="00363B01"/>
    <w:rsid w:val="00363F90"/>
    <w:rsid w:val="00364344"/>
    <w:rsid w:val="00364981"/>
    <w:rsid w:val="00365153"/>
    <w:rsid w:val="00365F9A"/>
    <w:rsid w:val="00371547"/>
    <w:rsid w:val="0037212B"/>
    <w:rsid w:val="003721EE"/>
    <w:rsid w:val="003737A1"/>
    <w:rsid w:val="003749B9"/>
    <w:rsid w:val="00375646"/>
    <w:rsid w:val="00377263"/>
    <w:rsid w:val="00380A8E"/>
    <w:rsid w:val="00382585"/>
    <w:rsid w:val="0038469C"/>
    <w:rsid w:val="00384954"/>
    <w:rsid w:val="003849C2"/>
    <w:rsid w:val="00387F81"/>
    <w:rsid w:val="00396D1D"/>
    <w:rsid w:val="003A2435"/>
    <w:rsid w:val="003A245D"/>
    <w:rsid w:val="003A27CB"/>
    <w:rsid w:val="003A2A15"/>
    <w:rsid w:val="003A5F12"/>
    <w:rsid w:val="003A7275"/>
    <w:rsid w:val="003A72A5"/>
    <w:rsid w:val="003A7773"/>
    <w:rsid w:val="003B2D74"/>
    <w:rsid w:val="003B324D"/>
    <w:rsid w:val="003B4D13"/>
    <w:rsid w:val="003B66AF"/>
    <w:rsid w:val="003C2CFB"/>
    <w:rsid w:val="003C2FFF"/>
    <w:rsid w:val="003C35B9"/>
    <w:rsid w:val="003C558B"/>
    <w:rsid w:val="003D3822"/>
    <w:rsid w:val="003D7364"/>
    <w:rsid w:val="003D7ECC"/>
    <w:rsid w:val="003E35DB"/>
    <w:rsid w:val="003E3610"/>
    <w:rsid w:val="003F17CF"/>
    <w:rsid w:val="003F1ED0"/>
    <w:rsid w:val="003F3D30"/>
    <w:rsid w:val="003F4638"/>
    <w:rsid w:val="003F631F"/>
    <w:rsid w:val="00400D6B"/>
    <w:rsid w:val="00400E5B"/>
    <w:rsid w:val="00401279"/>
    <w:rsid w:val="00403121"/>
    <w:rsid w:val="00404A87"/>
    <w:rsid w:val="00406697"/>
    <w:rsid w:val="0041153E"/>
    <w:rsid w:val="00411663"/>
    <w:rsid w:val="00413835"/>
    <w:rsid w:val="004149B2"/>
    <w:rsid w:val="004161E1"/>
    <w:rsid w:val="00416D9B"/>
    <w:rsid w:val="0042026F"/>
    <w:rsid w:val="00422D99"/>
    <w:rsid w:val="00425421"/>
    <w:rsid w:val="00426072"/>
    <w:rsid w:val="004267A4"/>
    <w:rsid w:val="00436BD8"/>
    <w:rsid w:val="00436C0A"/>
    <w:rsid w:val="004438A0"/>
    <w:rsid w:val="00451268"/>
    <w:rsid w:val="00452EC6"/>
    <w:rsid w:val="0045335B"/>
    <w:rsid w:val="00453CC1"/>
    <w:rsid w:val="00454ACF"/>
    <w:rsid w:val="004603DC"/>
    <w:rsid w:val="004609EE"/>
    <w:rsid w:val="00463C09"/>
    <w:rsid w:val="00464EBD"/>
    <w:rsid w:val="00471BAD"/>
    <w:rsid w:val="00475DEF"/>
    <w:rsid w:val="00475FCE"/>
    <w:rsid w:val="00480904"/>
    <w:rsid w:val="00480972"/>
    <w:rsid w:val="00481AFA"/>
    <w:rsid w:val="00481F58"/>
    <w:rsid w:val="004838B3"/>
    <w:rsid w:val="00484E93"/>
    <w:rsid w:val="00495B60"/>
    <w:rsid w:val="004A1BAE"/>
    <w:rsid w:val="004A211A"/>
    <w:rsid w:val="004A2562"/>
    <w:rsid w:val="004A3EA1"/>
    <w:rsid w:val="004B107F"/>
    <w:rsid w:val="004B49D1"/>
    <w:rsid w:val="004B703C"/>
    <w:rsid w:val="004B7787"/>
    <w:rsid w:val="004C042D"/>
    <w:rsid w:val="004C0724"/>
    <w:rsid w:val="004C1368"/>
    <w:rsid w:val="004C3391"/>
    <w:rsid w:val="004D301E"/>
    <w:rsid w:val="004D31A5"/>
    <w:rsid w:val="004D74D0"/>
    <w:rsid w:val="004E27CD"/>
    <w:rsid w:val="004E3FC7"/>
    <w:rsid w:val="004E4350"/>
    <w:rsid w:val="004E60CA"/>
    <w:rsid w:val="004E7828"/>
    <w:rsid w:val="004E7A84"/>
    <w:rsid w:val="004F0FBC"/>
    <w:rsid w:val="004F6553"/>
    <w:rsid w:val="004F7815"/>
    <w:rsid w:val="0050075C"/>
    <w:rsid w:val="00503410"/>
    <w:rsid w:val="0050387C"/>
    <w:rsid w:val="00505BED"/>
    <w:rsid w:val="00505E04"/>
    <w:rsid w:val="00512B38"/>
    <w:rsid w:val="00516C0D"/>
    <w:rsid w:val="00517762"/>
    <w:rsid w:val="005211A3"/>
    <w:rsid w:val="00522255"/>
    <w:rsid w:val="00522E20"/>
    <w:rsid w:val="00525FFA"/>
    <w:rsid w:val="005275E3"/>
    <w:rsid w:val="00530901"/>
    <w:rsid w:val="00534EEF"/>
    <w:rsid w:val="00536CAC"/>
    <w:rsid w:val="00536F67"/>
    <w:rsid w:val="00540EA7"/>
    <w:rsid w:val="00541BFC"/>
    <w:rsid w:val="00541CB0"/>
    <w:rsid w:val="005424BC"/>
    <w:rsid w:val="005430E7"/>
    <w:rsid w:val="00544F64"/>
    <w:rsid w:val="00546589"/>
    <w:rsid w:val="005535AC"/>
    <w:rsid w:val="0056128A"/>
    <w:rsid w:val="00566D2C"/>
    <w:rsid w:val="0057144C"/>
    <w:rsid w:val="00571929"/>
    <w:rsid w:val="005727C5"/>
    <w:rsid w:val="0057418A"/>
    <w:rsid w:val="00574ADD"/>
    <w:rsid w:val="005762E0"/>
    <w:rsid w:val="005775D2"/>
    <w:rsid w:val="00581837"/>
    <w:rsid w:val="005825B0"/>
    <w:rsid w:val="00582C21"/>
    <w:rsid w:val="00584C4E"/>
    <w:rsid w:val="00585941"/>
    <w:rsid w:val="00587797"/>
    <w:rsid w:val="00587BC6"/>
    <w:rsid w:val="00592B84"/>
    <w:rsid w:val="005A12B9"/>
    <w:rsid w:val="005A2B2E"/>
    <w:rsid w:val="005A7F21"/>
    <w:rsid w:val="005B3AAA"/>
    <w:rsid w:val="005B658A"/>
    <w:rsid w:val="005B6C51"/>
    <w:rsid w:val="005C0ECF"/>
    <w:rsid w:val="005C12EA"/>
    <w:rsid w:val="005C1B7E"/>
    <w:rsid w:val="005C1CFB"/>
    <w:rsid w:val="005C204C"/>
    <w:rsid w:val="005C20B3"/>
    <w:rsid w:val="005C22D3"/>
    <w:rsid w:val="005C2AEE"/>
    <w:rsid w:val="005C2DCC"/>
    <w:rsid w:val="005C6CE6"/>
    <w:rsid w:val="005D1A5A"/>
    <w:rsid w:val="005D67FD"/>
    <w:rsid w:val="005E57FE"/>
    <w:rsid w:val="005E5CFE"/>
    <w:rsid w:val="005E6F2A"/>
    <w:rsid w:val="005F2512"/>
    <w:rsid w:val="005F3B45"/>
    <w:rsid w:val="005F46FD"/>
    <w:rsid w:val="005F47D1"/>
    <w:rsid w:val="005F4918"/>
    <w:rsid w:val="005F6FD2"/>
    <w:rsid w:val="006011B9"/>
    <w:rsid w:val="0060345A"/>
    <w:rsid w:val="00603657"/>
    <w:rsid w:val="00606624"/>
    <w:rsid w:val="0060725C"/>
    <w:rsid w:val="00610556"/>
    <w:rsid w:val="0061083D"/>
    <w:rsid w:val="0061258E"/>
    <w:rsid w:val="006126CC"/>
    <w:rsid w:val="00620F80"/>
    <w:rsid w:val="00623A51"/>
    <w:rsid w:val="006268D9"/>
    <w:rsid w:val="00626DAD"/>
    <w:rsid w:val="00630C77"/>
    <w:rsid w:val="00632B9D"/>
    <w:rsid w:val="00633F88"/>
    <w:rsid w:val="00634420"/>
    <w:rsid w:val="006358B5"/>
    <w:rsid w:val="00636451"/>
    <w:rsid w:val="006365FA"/>
    <w:rsid w:val="00637478"/>
    <w:rsid w:val="00640130"/>
    <w:rsid w:val="00641383"/>
    <w:rsid w:val="006447FF"/>
    <w:rsid w:val="00652362"/>
    <w:rsid w:val="00653AA1"/>
    <w:rsid w:val="00654DD9"/>
    <w:rsid w:val="00655125"/>
    <w:rsid w:val="0065592E"/>
    <w:rsid w:val="006563C2"/>
    <w:rsid w:val="006573C3"/>
    <w:rsid w:val="00661235"/>
    <w:rsid w:val="0066277F"/>
    <w:rsid w:val="00662A59"/>
    <w:rsid w:val="006664DF"/>
    <w:rsid w:val="00667944"/>
    <w:rsid w:val="00670608"/>
    <w:rsid w:val="00670910"/>
    <w:rsid w:val="00670AF4"/>
    <w:rsid w:val="00671FD7"/>
    <w:rsid w:val="00674504"/>
    <w:rsid w:val="00674C7A"/>
    <w:rsid w:val="00675533"/>
    <w:rsid w:val="00677E3D"/>
    <w:rsid w:val="00677FDD"/>
    <w:rsid w:val="0068087A"/>
    <w:rsid w:val="00682192"/>
    <w:rsid w:val="00685872"/>
    <w:rsid w:val="0068616C"/>
    <w:rsid w:val="00690B64"/>
    <w:rsid w:val="00690EB9"/>
    <w:rsid w:val="00694D67"/>
    <w:rsid w:val="00695641"/>
    <w:rsid w:val="00696CD5"/>
    <w:rsid w:val="00696F47"/>
    <w:rsid w:val="006A0B3B"/>
    <w:rsid w:val="006A70C5"/>
    <w:rsid w:val="006B0677"/>
    <w:rsid w:val="006B35EF"/>
    <w:rsid w:val="006C2377"/>
    <w:rsid w:val="006C2FDB"/>
    <w:rsid w:val="006C3298"/>
    <w:rsid w:val="006C35C0"/>
    <w:rsid w:val="006C3E3B"/>
    <w:rsid w:val="006C4A7A"/>
    <w:rsid w:val="006C4B88"/>
    <w:rsid w:val="006C5FF0"/>
    <w:rsid w:val="006D03BB"/>
    <w:rsid w:val="006D0A4B"/>
    <w:rsid w:val="006D308A"/>
    <w:rsid w:val="006D3E1E"/>
    <w:rsid w:val="006D717E"/>
    <w:rsid w:val="006E00F8"/>
    <w:rsid w:val="006E360E"/>
    <w:rsid w:val="006E503B"/>
    <w:rsid w:val="006E50A3"/>
    <w:rsid w:val="006E548E"/>
    <w:rsid w:val="006E79AA"/>
    <w:rsid w:val="006F02CC"/>
    <w:rsid w:val="006F41EF"/>
    <w:rsid w:val="006F4DEA"/>
    <w:rsid w:val="006F6C52"/>
    <w:rsid w:val="006F7710"/>
    <w:rsid w:val="00702640"/>
    <w:rsid w:val="00704C1C"/>
    <w:rsid w:val="007051DA"/>
    <w:rsid w:val="007075E9"/>
    <w:rsid w:val="0071111B"/>
    <w:rsid w:val="00713443"/>
    <w:rsid w:val="00725359"/>
    <w:rsid w:val="00725FC5"/>
    <w:rsid w:val="00727331"/>
    <w:rsid w:val="007274E3"/>
    <w:rsid w:val="00730190"/>
    <w:rsid w:val="00732259"/>
    <w:rsid w:val="00734985"/>
    <w:rsid w:val="00741CFF"/>
    <w:rsid w:val="00744E16"/>
    <w:rsid w:val="0074561E"/>
    <w:rsid w:val="007509F8"/>
    <w:rsid w:val="00752CB6"/>
    <w:rsid w:val="0075438F"/>
    <w:rsid w:val="00755D83"/>
    <w:rsid w:val="007626BB"/>
    <w:rsid w:val="00764980"/>
    <w:rsid w:val="00767E36"/>
    <w:rsid w:val="00772372"/>
    <w:rsid w:val="00775576"/>
    <w:rsid w:val="00776B8E"/>
    <w:rsid w:val="00777E9B"/>
    <w:rsid w:val="00783C68"/>
    <w:rsid w:val="00786546"/>
    <w:rsid w:val="007872B1"/>
    <w:rsid w:val="00791309"/>
    <w:rsid w:val="007928A2"/>
    <w:rsid w:val="0079644C"/>
    <w:rsid w:val="00796612"/>
    <w:rsid w:val="0079721A"/>
    <w:rsid w:val="0079753D"/>
    <w:rsid w:val="00797731"/>
    <w:rsid w:val="007A0D84"/>
    <w:rsid w:val="007A0EE8"/>
    <w:rsid w:val="007A1552"/>
    <w:rsid w:val="007A20B1"/>
    <w:rsid w:val="007A2EEA"/>
    <w:rsid w:val="007A4F5A"/>
    <w:rsid w:val="007A683D"/>
    <w:rsid w:val="007A6DBE"/>
    <w:rsid w:val="007A77A9"/>
    <w:rsid w:val="007B03B9"/>
    <w:rsid w:val="007B1759"/>
    <w:rsid w:val="007B18F9"/>
    <w:rsid w:val="007B1B6D"/>
    <w:rsid w:val="007B1C9D"/>
    <w:rsid w:val="007B502A"/>
    <w:rsid w:val="007B6E1B"/>
    <w:rsid w:val="007B7D49"/>
    <w:rsid w:val="007C0616"/>
    <w:rsid w:val="007C320B"/>
    <w:rsid w:val="007C5454"/>
    <w:rsid w:val="007D2413"/>
    <w:rsid w:val="007D6ABA"/>
    <w:rsid w:val="007E2941"/>
    <w:rsid w:val="007E4F31"/>
    <w:rsid w:val="007E5BF1"/>
    <w:rsid w:val="007E6DFE"/>
    <w:rsid w:val="007E71DA"/>
    <w:rsid w:val="007E72C5"/>
    <w:rsid w:val="007E762E"/>
    <w:rsid w:val="007F0F5C"/>
    <w:rsid w:val="007F19F0"/>
    <w:rsid w:val="007F34AE"/>
    <w:rsid w:val="00801B9B"/>
    <w:rsid w:val="00801CD6"/>
    <w:rsid w:val="0080305D"/>
    <w:rsid w:val="00811095"/>
    <w:rsid w:val="008134D0"/>
    <w:rsid w:val="00813753"/>
    <w:rsid w:val="00813B6B"/>
    <w:rsid w:val="0081636A"/>
    <w:rsid w:val="00830046"/>
    <w:rsid w:val="00830D44"/>
    <w:rsid w:val="0083101C"/>
    <w:rsid w:val="00831178"/>
    <w:rsid w:val="0083218E"/>
    <w:rsid w:val="00834F6A"/>
    <w:rsid w:val="0083618D"/>
    <w:rsid w:val="00836BD6"/>
    <w:rsid w:val="008407E2"/>
    <w:rsid w:val="00842D3C"/>
    <w:rsid w:val="0084352E"/>
    <w:rsid w:val="008437AA"/>
    <w:rsid w:val="00846C55"/>
    <w:rsid w:val="0085004A"/>
    <w:rsid w:val="00851EE6"/>
    <w:rsid w:val="00855AF5"/>
    <w:rsid w:val="00855F08"/>
    <w:rsid w:val="00856069"/>
    <w:rsid w:val="00862F8D"/>
    <w:rsid w:val="008651C7"/>
    <w:rsid w:val="008667E0"/>
    <w:rsid w:val="00866BED"/>
    <w:rsid w:val="00866FEB"/>
    <w:rsid w:val="008719D2"/>
    <w:rsid w:val="00874F2D"/>
    <w:rsid w:val="008772BF"/>
    <w:rsid w:val="00880103"/>
    <w:rsid w:val="00881449"/>
    <w:rsid w:val="00883681"/>
    <w:rsid w:val="00886491"/>
    <w:rsid w:val="00886CE9"/>
    <w:rsid w:val="00890372"/>
    <w:rsid w:val="0089091A"/>
    <w:rsid w:val="00894890"/>
    <w:rsid w:val="008A0A4D"/>
    <w:rsid w:val="008A1D70"/>
    <w:rsid w:val="008A2C1D"/>
    <w:rsid w:val="008A6257"/>
    <w:rsid w:val="008A67AA"/>
    <w:rsid w:val="008B0C38"/>
    <w:rsid w:val="008B0CEE"/>
    <w:rsid w:val="008B1F9D"/>
    <w:rsid w:val="008C06AB"/>
    <w:rsid w:val="008C42F8"/>
    <w:rsid w:val="008C4767"/>
    <w:rsid w:val="008D1664"/>
    <w:rsid w:val="008D428C"/>
    <w:rsid w:val="008D4828"/>
    <w:rsid w:val="008D6DF1"/>
    <w:rsid w:val="008E2A99"/>
    <w:rsid w:val="008E3008"/>
    <w:rsid w:val="008E38A0"/>
    <w:rsid w:val="008E6D89"/>
    <w:rsid w:val="008E6E00"/>
    <w:rsid w:val="008F0086"/>
    <w:rsid w:val="008F0B47"/>
    <w:rsid w:val="008F0DF0"/>
    <w:rsid w:val="008F0FA8"/>
    <w:rsid w:val="008F24B1"/>
    <w:rsid w:val="008F3B63"/>
    <w:rsid w:val="008F5065"/>
    <w:rsid w:val="008F6D8F"/>
    <w:rsid w:val="0090356F"/>
    <w:rsid w:val="00904268"/>
    <w:rsid w:val="009068AD"/>
    <w:rsid w:val="00910689"/>
    <w:rsid w:val="00911CCE"/>
    <w:rsid w:val="00914F3F"/>
    <w:rsid w:val="00922510"/>
    <w:rsid w:val="00922DD8"/>
    <w:rsid w:val="00926DA8"/>
    <w:rsid w:val="00930524"/>
    <w:rsid w:val="0093221D"/>
    <w:rsid w:val="0093308F"/>
    <w:rsid w:val="00933206"/>
    <w:rsid w:val="00935162"/>
    <w:rsid w:val="00935F3E"/>
    <w:rsid w:val="00936939"/>
    <w:rsid w:val="00936BFF"/>
    <w:rsid w:val="009411B3"/>
    <w:rsid w:val="009424B7"/>
    <w:rsid w:val="00942C75"/>
    <w:rsid w:val="00945549"/>
    <w:rsid w:val="00946028"/>
    <w:rsid w:val="00950631"/>
    <w:rsid w:val="00950D2D"/>
    <w:rsid w:val="009515A0"/>
    <w:rsid w:val="00952F8E"/>
    <w:rsid w:val="0095379A"/>
    <w:rsid w:val="00954FF2"/>
    <w:rsid w:val="00955FFD"/>
    <w:rsid w:val="00957A27"/>
    <w:rsid w:val="0096025F"/>
    <w:rsid w:val="009607C3"/>
    <w:rsid w:val="00962A83"/>
    <w:rsid w:val="00966223"/>
    <w:rsid w:val="00973E4F"/>
    <w:rsid w:val="009767A1"/>
    <w:rsid w:val="0098001B"/>
    <w:rsid w:val="009825FD"/>
    <w:rsid w:val="00982996"/>
    <w:rsid w:val="009901F4"/>
    <w:rsid w:val="00990651"/>
    <w:rsid w:val="00991B0A"/>
    <w:rsid w:val="00993C7F"/>
    <w:rsid w:val="00993FBC"/>
    <w:rsid w:val="0099473B"/>
    <w:rsid w:val="00994A57"/>
    <w:rsid w:val="009A5B50"/>
    <w:rsid w:val="009B1806"/>
    <w:rsid w:val="009B191F"/>
    <w:rsid w:val="009B5832"/>
    <w:rsid w:val="009B655F"/>
    <w:rsid w:val="009B7724"/>
    <w:rsid w:val="009B7997"/>
    <w:rsid w:val="009C0161"/>
    <w:rsid w:val="009C0202"/>
    <w:rsid w:val="009C14B6"/>
    <w:rsid w:val="009C1660"/>
    <w:rsid w:val="009C5093"/>
    <w:rsid w:val="009C5DDE"/>
    <w:rsid w:val="009D26B5"/>
    <w:rsid w:val="009D7C37"/>
    <w:rsid w:val="009E0353"/>
    <w:rsid w:val="009E0979"/>
    <w:rsid w:val="009E28FC"/>
    <w:rsid w:val="009E456C"/>
    <w:rsid w:val="009E45AB"/>
    <w:rsid w:val="009E467B"/>
    <w:rsid w:val="009E4881"/>
    <w:rsid w:val="009E5451"/>
    <w:rsid w:val="009E6196"/>
    <w:rsid w:val="009E6E5F"/>
    <w:rsid w:val="009E7392"/>
    <w:rsid w:val="009F08A7"/>
    <w:rsid w:val="009F1B33"/>
    <w:rsid w:val="009F26AF"/>
    <w:rsid w:val="009F2E16"/>
    <w:rsid w:val="009F4A8A"/>
    <w:rsid w:val="009F4FE6"/>
    <w:rsid w:val="009F647C"/>
    <w:rsid w:val="00A019BC"/>
    <w:rsid w:val="00A02878"/>
    <w:rsid w:val="00A02E92"/>
    <w:rsid w:val="00A05494"/>
    <w:rsid w:val="00A055BB"/>
    <w:rsid w:val="00A06E42"/>
    <w:rsid w:val="00A11749"/>
    <w:rsid w:val="00A12238"/>
    <w:rsid w:val="00A12569"/>
    <w:rsid w:val="00A12DAC"/>
    <w:rsid w:val="00A137C6"/>
    <w:rsid w:val="00A14D6C"/>
    <w:rsid w:val="00A17814"/>
    <w:rsid w:val="00A17CEA"/>
    <w:rsid w:val="00A27D82"/>
    <w:rsid w:val="00A301D1"/>
    <w:rsid w:val="00A30634"/>
    <w:rsid w:val="00A3220B"/>
    <w:rsid w:val="00A3386C"/>
    <w:rsid w:val="00A33937"/>
    <w:rsid w:val="00A37246"/>
    <w:rsid w:val="00A37B4A"/>
    <w:rsid w:val="00A37D5F"/>
    <w:rsid w:val="00A40603"/>
    <w:rsid w:val="00A41E3C"/>
    <w:rsid w:val="00A428E2"/>
    <w:rsid w:val="00A430E4"/>
    <w:rsid w:val="00A43471"/>
    <w:rsid w:val="00A45485"/>
    <w:rsid w:val="00A45D6B"/>
    <w:rsid w:val="00A50ABB"/>
    <w:rsid w:val="00A543B8"/>
    <w:rsid w:val="00A551A1"/>
    <w:rsid w:val="00A55B7E"/>
    <w:rsid w:val="00A55BDA"/>
    <w:rsid w:val="00A6072D"/>
    <w:rsid w:val="00A61BDA"/>
    <w:rsid w:val="00A625DC"/>
    <w:rsid w:val="00A633DB"/>
    <w:rsid w:val="00A63B8B"/>
    <w:rsid w:val="00A64AA9"/>
    <w:rsid w:val="00A6785D"/>
    <w:rsid w:val="00A678D4"/>
    <w:rsid w:val="00A718E2"/>
    <w:rsid w:val="00A71AEE"/>
    <w:rsid w:val="00A76FBC"/>
    <w:rsid w:val="00A77811"/>
    <w:rsid w:val="00A82B90"/>
    <w:rsid w:val="00A87C2B"/>
    <w:rsid w:val="00A94E70"/>
    <w:rsid w:val="00AA3108"/>
    <w:rsid w:val="00AA3C08"/>
    <w:rsid w:val="00AA3D93"/>
    <w:rsid w:val="00AA61F7"/>
    <w:rsid w:val="00AA6293"/>
    <w:rsid w:val="00AA6E41"/>
    <w:rsid w:val="00AB00B9"/>
    <w:rsid w:val="00AB0422"/>
    <w:rsid w:val="00AB0BAD"/>
    <w:rsid w:val="00AB546F"/>
    <w:rsid w:val="00AC1E3E"/>
    <w:rsid w:val="00AC360C"/>
    <w:rsid w:val="00AC5057"/>
    <w:rsid w:val="00AC538B"/>
    <w:rsid w:val="00AC7081"/>
    <w:rsid w:val="00AC774A"/>
    <w:rsid w:val="00AC7A42"/>
    <w:rsid w:val="00AD0A6C"/>
    <w:rsid w:val="00AD1EAB"/>
    <w:rsid w:val="00AD67BF"/>
    <w:rsid w:val="00AD690B"/>
    <w:rsid w:val="00AD6C88"/>
    <w:rsid w:val="00AE1C7C"/>
    <w:rsid w:val="00AF23E3"/>
    <w:rsid w:val="00AF3A50"/>
    <w:rsid w:val="00B00582"/>
    <w:rsid w:val="00B02177"/>
    <w:rsid w:val="00B031D5"/>
    <w:rsid w:val="00B03367"/>
    <w:rsid w:val="00B04E05"/>
    <w:rsid w:val="00B0552F"/>
    <w:rsid w:val="00B0556B"/>
    <w:rsid w:val="00B05BEF"/>
    <w:rsid w:val="00B06FD7"/>
    <w:rsid w:val="00B07C05"/>
    <w:rsid w:val="00B11F97"/>
    <w:rsid w:val="00B12705"/>
    <w:rsid w:val="00B14E0B"/>
    <w:rsid w:val="00B16A72"/>
    <w:rsid w:val="00B230B3"/>
    <w:rsid w:val="00B247CD"/>
    <w:rsid w:val="00B24C98"/>
    <w:rsid w:val="00B278D5"/>
    <w:rsid w:val="00B350E4"/>
    <w:rsid w:val="00B371B5"/>
    <w:rsid w:val="00B45992"/>
    <w:rsid w:val="00B567AB"/>
    <w:rsid w:val="00B570B7"/>
    <w:rsid w:val="00B61035"/>
    <w:rsid w:val="00B61828"/>
    <w:rsid w:val="00B70132"/>
    <w:rsid w:val="00B724B4"/>
    <w:rsid w:val="00B7326D"/>
    <w:rsid w:val="00B739D0"/>
    <w:rsid w:val="00B748C0"/>
    <w:rsid w:val="00B76084"/>
    <w:rsid w:val="00B76E2F"/>
    <w:rsid w:val="00B77469"/>
    <w:rsid w:val="00B77BC7"/>
    <w:rsid w:val="00B802D7"/>
    <w:rsid w:val="00B82226"/>
    <w:rsid w:val="00B827A5"/>
    <w:rsid w:val="00B86312"/>
    <w:rsid w:val="00B90CA3"/>
    <w:rsid w:val="00B940A4"/>
    <w:rsid w:val="00B943E4"/>
    <w:rsid w:val="00B95DB4"/>
    <w:rsid w:val="00B95F74"/>
    <w:rsid w:val="00BA7A11"/>
    <w:rsid w:val="00BB147F"/>
    <w:rsid w:val="00BB4963"/>
    <w:rsid w:val="00BB4B0B"/>
    <w:rsid w:val="00BB5E1C"/>
    <w:rsid w:val="00BB7DAA"/>
    <w:rsid w:val="00BC32ED"/>
    <w:rsid w:val="00BC334A"/>
    <w:rsid w:val="00BC3FE0"/>
    <w:rsid w:val="00BC6DF9"/>
    <w:rsid w:val="00BC7848"/>
    <w:rsid w:val="00BD0CA9"/>
    <w:rsid w:val="00BE072E"/>
    <w:rsid w:val="00BE1648"/>
    <w:rsid w:val="00BE2364"/>
    <w:rsid w:val="00BE2BC2"/>
    <w:rsid w:val="00BE2FE7"/>
    <w:rsid w:val="00BE3845"/>
    <w:rsid w:val="00BE3E13"/>
    <w:rsid w:val="00BE5B56"/>
    <w:rsid w:val="00BE5E3E"/>
    <w:rsid w:val="00BE748F"/>
    <w:rsid w:val="00BE7812"/>
    <w:rsid w:val="00BF1C8F"/>
    <w:rsid w:val="00BF546D"/>
    <w:rsid w:val="00BF627F"/>
    <w:rsid w:val="00C0517E"/>
    <w:rsid w:val="00C0789E"/>
    <w:rsid w:val="00C07E2D"/>
    <w:rsid w:val="00C1093C"/>
    <w:rsid w:val="00C13DAE"/>
    <w:rsid w:val="00C13F54"/>
    <w:rsid w:val="00C13FA8"/>
    <w:rsid w:val="00C144E6"/>
    <w:rsid w:val="00C145A2"/>
    <w:rsid w:val="00C2248B"/>
    <w:rsid w:val="00C2262D"/>
    <w:rsid w:val="00C239BC"/>
    <w:rsid w:val="00C245CA"/>
    <w:rsid w:val="00C30DAF"/>
    <w:rsid w:val="00C32BA3"/>
    <w:rsid w:val="00C40281"/>
    <w:rsid w:val="00C41769"/>
    <w:rsid w:val="00C4301C"/>
    <w:rsid w:val="00C433E2"/>
    <w:rsid w:val="00C43D3E"/>
    <w:rsid w:val="00C43D98"/>
    <w:rsid w:val="00C440C3"/>
    <w:rsid w:val="00C448D1"/>
    <w:rsid w:val="00C504DB"/>
    <w:rsid w:val="00C52022"/>
    <w:rsid w:val="00C5238E"/>
    <w:rsid w:val="00C53478"/>
    <w:rsid w:val="00C54685"/>
    <w:rsid w:val="00C572C5"/>
    <w:rsid w:val="00C62B00"/>
    <w:rsid w:val="00C66904"/>
    <w:rsid w:val="00C67B33"/>
    <w:rsid w:val="00C700A5"/>
    <w:rsid w:val="00C700AA"/>
    <w:rsid w:val="00C70250"/>
    <w:rsid w:val="00C70319"/>
    <w:rsid w:val="00C7086A"/>
    <w:rsid w:val="00C72852"/>
    <w:rsid w:val="00C72AAA"/>
    <w:rsid w:val="00C76BB7"/>
    <w:rsid w:val="00C80199"/>
    <w:rsid w:val="00C811A9"/>
    <w:rsid w:val="00C84D57"/>
    <w:rsid w:val="00C84EE0"/>
    <w:rsid w:val="00C853D5"/>
    <w:rsid w:val="00C86AAE"/>
    <w:rsid w:val="00C90CEC"/>
    <w:rsid w:val="00C92661"/>
    <w:rsid w:val="00C92B4D"/>
    <w:rsid w:val="00C93911"/>
    <w:rsid w:val="00C93E73"/>
    <w:rsid w:val="00C95255"/>
    <w:rsid w:val="00C953E4"/>
    <w:rsid w:val="00C96889"/>
    <w:rsid w:val="00CA4501"/>
    <w:rsid w:val="00CB0A60"/>
    <w:rsid w:val="00CB28E0"/>
    <w:rsid w:val="00CB29BD"/>
    <w:rsid w:val="00CB4292"/>
    <w:rsid w:val="00CB442A"/>
    <w:rsid w:val="00CB4CE1"/>
    <w:rsid w:val="00CC1549"/>
    <w:rsid w:val="00CC2AD8"/>
    <w:rsid w:val="00CC2CAD"/>
    <w:rsid w:val="00CC5786"/>
    <w:rsid w:val="00CC794B"/>
    <w:rsid w:val="00CD2A32"/>
    <w:rsid w:val="00CD4BC9"/>
    <w:rsid w:val="00CD6538"/>
    <w:rsid w:val="00CD68E9"/>
    <w:rsid w:val="00CD6994"/>
    <w:rsid w:val="00CD6E3E"/>
    <w:rsid w:val="00CD7463"/>
    <w:rsid w:val="00CE063E"/>
    <w:rsid w:val="00CE7EB4"/>
    <w:rsid w:val="00CF452E"/>
    <w:rsid w:val="00CF6FFD"/>
    <w:rsid w:val="00D02AD6"/>
    <w:rsid w:val="00D02BA6"/>
    <w:rsid w:val="00D02E38"/>
    <w:rsid w:val="00D0540A"/>
    <w:rsid w:val="00D05BAE"/>
    <w:rsid w:val="00D06059"/>
    <w:rsid w:val="00D07D44"/>
    <w:rsid w:val="00D12A61"/>
    <w:rsid w:val="00D13720"/>
    <w:rsid w:val="00D1423B"/>
    <w:rsid w:val="00D14D4C"/>
    <w:rsid w:val="00D17132"/>
    <w:rsid w:val="00D17422"/>
    <w:rsid w:val="00D17598"/>
    <w:rsid w:val="00D215B8"/>
    <w:rsid w:val="00D252EA"/>
    <w:rsid w:val="00D25E30"/>
    <w:rsid w:val="00D26EEA"/>
    <w:rsid w:val="00D3155A"/>
    <w:rsid w:val="00D33D82"/>
    <w:rsid w:val="00D3621F"/>
    <w:rsid w:val="00D36713"/>
    <w:rsid w:val="00D37561"/>
    <w:rsid w:val="00D40986"/>
    <w:rsid w:val="00D40DE0"/>
    <w:rsid w:val="00D46A1B"/>
    <w:rsid w:val="00D52CDC"/>
    <w:rsid w:val="00D56658"/>
    <w:rsid w:val="00D57C10"/>
    <w:rsid w:val="00D604C6"/>
    <w:rsid w:val="00D61972"/>
    <w:rsid w:val="00D630AA"/>
    <w:rsid w:val="00D66C46"/>
    <w:rsid w:val="00D66F5A"/>
    <w:rsid w:val="00D71913"/>
    <w:rsid w:val="00D72621"/>
    <w:rsid w:val="00D72CF2"/>
    <w:rsid w:val="00D735B7"/>
    <w:rsid w:val="00D76459"/>
    <w:rsid w:val="00D76D25"/>
    <w:rsid w:val="00D771CA"/>
    <w:rsid w:val="00D80B4A"/>
    <w:rsid w:val="00D81259"/>
    <w:rsid w:val="00D834EE"/>
    <w:rsid w:val="00D840D3"/>
    <w:rsid w:val="00D91DCA"/>
    <w:rsid w:val="00D92B6B"/>
    <w:rsid w:val="00D9654B"/>
    <w:rsid w:val="00D96A1E"/>
    <w:rsid w:val="00DA0120"/>
    <w:rsid w:val="00DA41E5"/>
    <w:rsid w:val="00DA4620"/>
    <w:rsid w:val="00DA58D9"/>
    <w:rsid w:val="00DA5B94"/>
    <w:rsid w:val="00DB070D"/>
    <w:rsid w:val="00DB0720"/>
    <w:rsid w:val="00DB0847"/>
    <w:rsid w:val="00DB2363"/>
    <w:rsid w:val="00DB2777"/>
    <w:rsid w:val="00DB29C8"/>
    <w:rsid w:val="00DB4C82"/>
    <w:rsid w:val="00DB6597"/>
    <w:rsid w:val="00DB69B6"/>
    <w:rsid w:val="00DB705E"/>
    <w:rsid w:val="00DB742A"/>
    <w:rsid w:val="00DC3447"/>
    <w:rsid w:val="00DC39EF"/>
    <w:rsid w:val="00DC5DC4"/>
    <w:rsid w:val="00DD048A"/>
    <w:rsid w:val="00DD1BDC"/>
    <w:rsid w:val="00DD2228"/>
    <w:rsid w:val="00DD2EE9"/>
    <w:rsid w:val="00DD4187"/>
    <w:rsid w:val="00DD4B55"/>
    <w:rsid w:val="00DE1806"/>
    <w:rsid w:val="00DE3AB6"/>
    <w:rsid w:val="00DE472E"/>
    <w:rsid w:val="00DF00AA"/>
    <w:rsid w:val="00DF62C9"/>
    <w:rsid w:val="00DF6523"/>
    <w:rsid w:val="00DF7479"/>
    <w:rsid w:val="00E012AD"/>
    <w:rsid w:val="00E02E06"/>
    <w:rsid w:val="00E048B5"/>
    <w:rsid w:val="00E04B88"/>
    <w:rsid w:val="00E05460"/>
    <w:rsid w:val="00E11371"/>
    <w:rsid w:val="00E16EC0"/>
    <w:rsid w:val="00E176FF"/>
    <w:rsid w:val="00E17E31"/>
    <w:rsid w:val="00E2115E"/>
    <w:rsid w:val="00E21887"/>
    <w:rsid w:val="00E24061"/>
    <w:rsid w:val="00E30760"/>
    <w:rsid w:val="00E32B74"/>
    <w:rsid w:val="00E33FDE"/>
    <w:rsid w:val="00E3434B"/>
    <w:rsid w:val="00E3443D"/>
    <w:rsid w:val="00E35BB8"/>
    <w:rsid w:val="00E4327F"/>
    <w:rsid w:val="00E502A6"/>
    <w:rsid w:val="00E50AC8"/>
    <w:rsid w:val="00E54058"/>
    <w:rsid w:val="00E54D0A"/>
    <w:rsid w:val="00E6170B"/>
    <w:rsid w:val="00E61C84"/>
    <w:rsid w:val="00E66803"/>
    <w:rsid w:val="00E67C7F"/>
    <w:rsid w:val="00E71248"/>
    <w:rsid w:val="00E71D95"/>
    <w:rsid w:val="00E73D3B"/>
    <w:rsid w:val="00E7442F"/>
    <w:rsid w:val="00E7544E"/>
    <w:rsid w:val="00E75714"/>
    <w:rsid w:val="00E80B74"/>
    <w:rsid w:val="00E81983"/>
    <w:rsid w:val="00E836D4"/>
    <w:rsid w:val="00E84001"/>
    <w:rsid w:val="00E938A1"/>
    <w:rsid w:val="00E95159"/>
    <w:rsid w:val="00EA02D9"/>
    <w:rsid w:val="00EA113E"/>
    <w:rsid w:val="00EA1E12"/>
    <w:rsid w:val="00EA28B5"/>
    <w:rsid w:val="00EA5AF3"/>
    <w:rsid w:val="00EA7143"/>
    <w:rsid w:val="00EB04E6"/>
    <w:rsid w:val="00EB566C"/>
    <w:rsid w:val="00EB6467"/>
    <w:rsid w:val="00EC1DB7"/>
    <w:rsid w:val="00EC21F5"/>
    <w:rsid w:val="00EC39AF"/>
    <w:rsid w:val="00EC5301"/>
    <w:rsid w:val="00EC5EC3"/>
    <w:rsid w:val="00ED01A7"/>
    <w:rsid w:val="00ED385B"/>
    <w:rsid w:val="00ED5257"/>
    <w:rsid w:val="00ED6252"/>
    <w:rsid w:val="00ED7A1F"/>
    <w:rsid w:val="00ED7F38"/>
    <w:rsid w:val="00EE0028"/>
    <w:rsid w:val="00EE064F"/>
    <w:rsid w:val="00EE2E37"/>
    <w:rsid w:val="00EE5B6A"/>
    <w:rsid w:val="00EE5DED"/>
    <w:rsid w:val="00EF0CE1"/>
    <w:rsid w:val="00EF1F53"/>
    <w:rsid w:val="00EF7B64"/>
    <w:rsid w:val="00F0019E"/>
    <w:rsid w:val="00F0040C"/>
    <w:rsid w:val="00F01FDE"/>
    <w:rsid w:val="00F03637"/>
    <w:rsid w:val="00F0677E"/>
    <w:rsid w:val="00F06E69"/>
    <w:rsid w:val="00F0769E"/>
    <w:rsid w:val="00F12A54"/>
    <w:rsid w:val="00F13D0B"/>
    <w:rsid w:val="00F17E10"/>
    <w:rsid w:val="00F22BF9"/>
    <w:rsid w:val="00F23BBE"/>
    <w:rsid w:val="00F25259"/>
    <w:rsid w:val="00F25D68"/>
    <w:rsid w:val="00F26912"/>
    <w:rsid w:val="00F27993"/>
    <w:rsid w:val="00F3566F"/>
    <w:rsid w:val="00F3627E"/>
    <w:rsid w:val="00F41718"/>
    <w:rsid w:val="00F434EA"/>
    <w:rsid w:val="00F5222D"/>
    <w:rsid w:val="00F525F4"/>
    <w:rsid w:val="00F554BA"/>
    <w:rsid w:val="00F573D5"/>
    <w:rsid w:val="00F61C01"/>
    <w:rsid w:val="00F62109"/>
    <w:rsid w:val="00F621B5"/>
    <w:rsid w:val="00F6338A"/>
    <w:rsid w:val="00F635FE"/>
    <w:rsid w:val="00F63D1C"/>
    <w:rsid w:val="00F65604"/>
    <w:rsid w:val="00F65D26"/>
    <w:rsid w:val="00F65ECB"/>
    <w:rsid w:val="00F70898"/>
    <w:rsid w:val="00F72708"/>
    <w:rsid w:val="00F7512C"/>
    <w:rsid w:val="00F76F3C"/>
    <w:rsid w:val="00F81486"/>
    <w:rsid w:val="00F81E77"/>
    <w:rsid w:val="00F82C93"/>
    <w:rsid w:val="00F84DD8"/>
    <w:rsid w:val="00F85364"/>
    <w:rsid w:val="00F870A6"/>
    <w:rsid w:val="00F9021C"/>
    <w:rsid w:val="00F92CAE"/>
    <w:rsid w:val="00F95C1C"/>
    <w:rsid w:val="00FA0226"/>
    <w:rsid w:val="00FA031E"/>
    <w:rsid w:val="00FA39B8"/>
    <w:rsid w:val="00FA7C88"/>
    <w:rsid w:val="00FB2E24"/>
    <w:rsid w:val="00FB40A0"/>
    <w:rsid w:val="00FB434D"/>
    <w:rsid w:val="00FB5207"/>
    <w:rsid w:val="00FB71BE"/>
    <w:rsid w:val="00FC14FC"/>
    <w:rsid w:val="00FC208E"/>
    <w:rsid w:val="00FC2457"/>
    <w:rsid w:val="00FC2D2F"/>
    <w:rsid w:val="00FC2F35"/>
    <w:rsid w:val="00FC4009"/>
    <w:rsid w:val="00FC591E"/>
    <w:rsid w:val="00FD52A6"/>
    <w:rsid w:val="00FE07AA"/>
    <w:rsid w:val="00FE514E"/>
    <w:rsid w:val="00FF45D7"/>
    <w:rsid w:val="00FF47CC"/>
    <w:rsid w:val="00FF757B"/>
    <w:rsid w:val="269888C6"/>
    <w:rsid w:val="4A5D6D0E"/>
    <w:rsid w:val="552FF41C"/>
  </w:rsids>
  <m:mathPr>
    <m:mathFont m:val="Cambria Math"/>
    <m:brkBin m:val="before"/>
    <m:brkBinSub m:val="--"/>
    <m:smallFrac m:val="0"/>
    <m:dispDef/>
    <m:lMargin m:val="0"/>
    <m:rMargin m:val="0"/>
    <m:defJc m:val="centerGroup"/>
    <m:wrapIndent m:val="1440"/>
    <m:intLim m:val="subSup"/>
    <m:naryLim m:val="undOvr"/>
  </m:mathPr>
  <w:themeFontLang w:val="nl-NL"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3599E21"/>
  <w15:docId w15:val="{9570335C-8837-4499-BFC2-CE968D8F8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sid w:val="00C92661"/>
    <w:rPr>
      <w:rFonts w:ascii="Arial" w:hAnsi="Arial" w:cs="Arial"/>
      <w:sz w:val="23"/>
      <w:szCs w:val="23"/>
    </w:rPr>
  </w:style>
  <w:style w:type="paragraph" w:styleId="Kop1">
    <w:name w:val="heading 1"/>
    <w:aliases w:val="Hoofdstuk,SVS kop 1"/>
    <w:basedOn w:val="Standaard"/>
    <w:next w:val="Standaard"/>
    <w:link w:val="Kop1Char"/>
    <w:qFormat/>
    <w:pPr>
      <w:keepNext/>
      <w:outlineLvl w:val="0"/>
    </w:pPr>
    <w:rPr>
      <w:i/>
      <w:sz w:val="18"/>
      <w:szCs w:val="16"/>
    </w:rPr>
  </w:style>
  <w:style w:type="paragraph" w:styleId="Kop2">
    <w:name w:val="heading 2"/>
    <w:aliases w:val="Paragraaf"/>
    <w:basedOn w:val="Standaard"/>
    <w:next w:val="Standaard"/>
    <w:qFormat/>
    <w:pPr>
      <w:keepNext/>
      <w:outlineLvl w:val="1"/>
    </w:pPr>
    <w:rPr>
      <w:rFonts w:ascii="Times New Roman" w:hAnsi="Times New Roman" w:cs="Times New Roman"/>
      <w:sz w:val="24"/>
      <w:szCs w:val="20"/>
    </w:rPr>
  </w:style>
  <w:style w:type="paragraph" w:styleId="Kop3">
    <w:name w:val="heading 3"/>
    <w:basedOn w:val="Standaard"/>
    <w:next w:val="Standaard"/>
    <w:qFormat/>
    <w:rsid w:val="00DD048A"/>
    <w:pPr>
      <w:keepNext/>
      <w:outlineLvl w:val="2"/>
    </w:pPr>
    <w:rPr>
      <w:rFonts w:ascii="Helvetica" w:eastAsia="Arial Unicode MS" w:hAnsi="Helvetica" w:cs="Helvetica"/>
      <w:b/>
      <w:bCs/>
      <w:color w:val="FF0000"/>
      <w:sz w:val="18"/>
      <w:szCs w:val="20"/>
    </w:rPr>
  </w:style>
  <w:style w:type="paragraph" w:styleId="Kop4">
    <w:name w:val="heading 4"/>
    <w:basedOn w:val="Standaard"/>
    <w:next w:val="Standaard"/>
    <w:qFormat/>
    <w:pPr>
      <w:keepNext/>
      <w:outlineLvl w:val="3"/>
    </w:pPr>
    <w:rPr>
      <w:rFonts w:ascii="Times New Roman" w:hAnsi="Times New Roman" w:cs="Times New Roman"/>
      <w:b/>
      <w:sz w:val="20"/>
      <w:szCs w:val="20"/>
    </w:rPr>
  </w:style>
  <w:style w:type="paragraph" w:styleId="Kop5">
    <w:name w:val="heading 5"/>
    <w:basedOn w:val="Standaard"/>
    <w:next w:val="Standaard"/>
    <w:qFormat/>
    <w:pPr>
      <w:keepNext/>
      <w:framePr w:hSpace="141" w:wrap="around" w:vAnchor="text" w:hAnchor="margin" w:xAlign="center" w:y="145"/>
      <w:outlineLvl w:val="4"/>
    </w:pPr>
    <w:rPr>
      <w:b/>
      <w:bCs/>
      <w:sz w:val="20"/>
    </w:rPr>
  </w:style>
  <w:style w:type="paragraph" w:styleId="Kop6">
    <w:name w:val="heading 6"/>
    <w:basedOn w:val="Standaard"/>
    <w:next w:val="Standaard"/>
    <w:qFormat/>
    <w:pPr>
      <w:keepNext/>
      <w:outlineLvl w:val="5"/>
    </w:pPr>
    <w:rPr>
      <w:rFonts w:ascii="Times New Roman" w:hAnsi="Times New Roman" w:cs="Times New Roman"/>
      <w:b/>
      <w:sz w:val="24"/>
      <w:szCs w:val="20"/>
    </w:rPr>
  </w:style>
  <w:style w:type="paragraph" w:styleId="Kop9">
    <w:name w:val="heading 9"/>
    <w:basedOn w:val="Standaard"/>
    <w:next w:val="Standaard"/>
    <w:qFormat/>
    <w:pPr>
      <w:keepNext/>
      <w:tabs>
        <w:tab w:val="left" w:pos="708"/>
        <w:tab w:val="left" w:pos="1416"/>
        <w:tab w:val="left" w:pos="2124"/>
        <w:tab w:val="left" w:pos="2832"/>
        <w:tab w:val="left" w:pos="3540"/>
        <w:tab w:val="left" w:pos="4248"/>
        <w:tab w:val="left" w:pos="4956"/>
        <w:tab w:val="left" w:pos="5664"/>
        <w:tab w:val="left" w:pos="6372"/>
        <w:tab w:val="left" w:pos="7425"/>
      </w:tabs>
      <w:jc w:val="center"/>
      <w:outlineLvl w:val="8"/>
    </w:pPr>
    <w:rPr>
      <w:rFonts w:ascii="Times New Roman" w:hAnsi="Times New Roman" w:cs="Times New Roman"/>
      <w:b/>
      <w:sz w:val="22"/>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1">
    <w:name w:val="toc 1"/>
    <w:basedOn w:val="Standaard"/>
    <w:next w:val="Standaard"/>
    <w:autoRedefine/>
    <w:semiHidden/>
    <w:pPr>
      <w:numPr>
        <w:numId w:val="1"/>
      </w:numPr>
      <w:tabs>
        <w:tab w:val="left" w:pos="284"/>
      </w:tabs>
      <w:ind w:left="426" w:hanging="426"/>
      <w:outlineLvl w:val="0"/>
    </w:pPr>
    <w:rPr>
      <w:sz w:val="22"/>
      <w:szCs w:val="24"/>
      <w:u w:val="single"/>
    </w:rPr>
  </w:style>
  <w:style w:type="paragraph" w:styleId="Voetnoottekst">
    <w:name w:val="footnote text"/>
    <w:basedOn w:val="Standaard"/>
    <w:link w:val="VoetnoottekstChar"/>
    <w:semiHidden/>
    <w:rPr>
      <w:rFonts w:ascii="Times New Roman" w:hAnsi="Times New Roman" w:cs="Times New Roman"/>
      <w:sz w:val="20"/>
      <w:szCs w:val="20"/>
    </w:rPr>
  </w:style>
  <w:style w:type="character" w:styleId="Hyperlink">
    <w:name w:val="Hyperlink"/>
    <w:semiHidden/>
    <w:rPr>
      <w:color w:val="0000FF"/>
      <w:u w:val="single"/>
    </w:rPr>
  </w:style>
  <w:style w:type="paragraph" w:customStyle="1" w:styleId="CommentSubject">
    <w:name w:val="Comment Subject"/>
    <w:basedOn w:val="Tekstopmerking"/>
    <w:next w:val="Tekstopmerking"/>
    <w:semiHidden/>
    <w:rPr>
      <w:b/>
      <w:bCs/>
    </w:rPr>
  </w:style>
  <w:style w:type="paragraph" w:styleId="Tekstopmerking">
    <w:name w:val="annotation text"/>
    <w:basedOn w:val="Standaard"/>
    <w:link w:val="TekstopmerkingChar"/>
    <w:semiHidden/>
    <w:rPr>
      <w:rFonts w:ascii="Times New Roman" w:hAnsi="Times New Roman" w:cs="Times New Roman"/>
      <w:sz w:val="20"/>
      <w:szCs w:val="20"/>
    </w:rPr>
  </w:style>
  <w:style w:type="paragraph" w:styleId="Voettekst">
    <w:name w:val="footer"/>
    <w:basedOn w:val="Standaard"/>
    <w:link w:val="VoettekstChar"/>
    <w:uiPriority w:val="99"/>
    <w:pPr>
      <w:tabs>
        <w:tab w:val="center" w:pos="4536"/>
        <w:tab w:val="right" w:pos="9072"/>
      </w:tabs>
    </w:pPr>
    <w:rPr>
      <w:rFonts w:ascii="Times New Roman" w:hAnsi="Times New Roman" w:cs="Times New Roman"/>
      <w:sz w:val="20"/>
      <w:szCs w:val="20"/>
    </w:rPr>
  </w:style>
  <w:style w:type="paragraph" w:styleId="Plattetekst3">
    <w:name w:val="Body Text 3"/>
    <w:basedOn w:val="Standaard"/>
    <w:semiHidden/>
    <w:rPr>
      <w:rFonts w:ascii="Times New Roman" w:hAnsi="Times New Roman" w:cs="Times New Roman"/>
      <w:sz w:val="18"/>
      <w:szCs w:val="20"/>
    </w:rPr>
  </w:style>
  <w:style w:type="character" w:styleId="Voetnootmarkering">
    <w:name w:val="footnote reference"/>
    <w:uiPriority w:val="99"/>
    <w:semiHidden/>
    <w:rPr>
      <w:vertAlign w:val="superscript"/>
    </w:rPr>
  </w:style>
  <w:style w:type="paragraph" w:styleId="Bloktekst">
    <w:name w:val="Block Text"/>
    <w:basedOn w:val="Standaard"/>
    <w:semiHidden/>
    <w:pPr>
      <w:ind w:left="113" w:right="113"/>
      <w:jc w:val="center"/>
    </w:pPr>
    <w:rPr>
      <w:b/>
      <w:bCs/>
      <w:sz w:val="24"/>
      <w:szCs w:val="20"/>
    </w:rPr>
  </w:style>
  <w:style w:type="paragraph" w:customStyle="1" w:styleId="defp">
    <w:name w:val="defp"/>
    <w:basedOn w:val="Standaard"/>
    <w:rPr>
      <w:rFonts w:ascii="Arial Unicode MS" w:eastAsia="Arial Unicode MS" w:hAnsi="Arial Unicode MS" w:cs="Arial Unicode MS"/>
      <w:sz w:val="24"/>
      <w:szCs w:val="24"/>
    </w:rPr>
  </w:style>
  <w:style w:type="paragraph" w:styleId="Plattetekst2">
    <w:name w:val="Body Text 2"/>
    <w:basedOn w:val="Standaard"/>
    <w:semiHidden/>
    <w:rPr>
      <w:rFonts w:ascii="Times New Roman" w:hAnsi="Times New Roman" w:cs="Times New Roman"/>
      <w:i/>
      <w:sz w:val="20"/>
      <w:szCs w:val="20"/>
      <w:lang w:val="nl"/>
    </w:rPr>
  </w:style>
  <w:style w:type="paragraph" w:styleId="Plattetekst">
    <w:name w:val="Body Text"/>
    <w:basedOn w:val="Standaard"/>
    <w:semiHidden/>
    <w:rPr>
      <w:sz w:val="20"/>
    </w:rPr>
  </w:style>
  <w:style w:type="character" w:styleId="GevolgdeHyperlink">
    <w:name w:val="FollowedHyperlink"/>
    <w:semiHidden/>
    <w:rPr>
      <w:color w:val="800080"/>
      <w:u w:val="single"/>
    </w:rPr>
  </w:style>
  <w:style w:type="paragraph" w:styleId="Ballontekst">
    <w:name w:val="Balloon Text"/>
    <w:basedOn w:val="Standaard"/>
    <w:semiHidden/>
    <w:rPr>
      <w:rFonts w:ascii="Tahoma" w:hAnsi="Tahoma" w:cs="Tahoma"/>
      <w:sz w:val="16"/>
      <w:szCs w:val="16"/>
    </w:rPr>
  </w:style>
  <w:style w:type="paragraph" w:customStyle="1" w:styleId="AOkop1">
    <w:name w:val="AOkop1"/>
    <w:basedOn w:val="Standaard"/>
    <w:next w:val="Standaard"/>
    <w:pPr>
      <w:outlineLvl w:val="0"/>
    </w:pPr>
    <w:rPr>
      <w:rFonts w:ascii="Times New Roman" w:hAnsi="Times New Roman" w:cs="Times New Roman"/>
      <w:b/>
      <w:smallCaps/>
      <w:sz w:val="24"/>
      <w:szCs w:val="20"/>
    </w:rPr>
  </w:style>
  <w:style w:type="character" w:styleId="Paginanummer">
    <w:name w:val="page number"/>
    <w:basedOn w:val="Standaardalinea-lettertype"/>
    <w:semiHidden/>
  </w:style>
  <w:style w:type="paragraph" w:styleId="Koptekst">
    <w:name w:val="header"/>
    <w:basedOn w:val="Standaard"/>
    <w:semiHidden/>
    <w:pPr>
      <w:tabs>
        <w:tab w:val="center" w:pos="4536"/>
        <w:tab w:val="right" w:pos="9072"/>
      </w:tabs>
    </w:pPr>
  </w:style>
  <w:style w:type="table" w:styleId="Tabelraster">
    <w:name w:val="Table Grid"/>
    <w:basedOn w:val="Standaardtabel"/>
    <w:uiPriority w:val="59"/>
    <w:rsid w:val="00EF7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tekstChar">
    <w:name w:val="Voettekst Char"/>
    <w:link w:val="Voettekst"/>
    <w:uiPriority w:val="99"/>
    <w:rsid w:val="004B703C"/>
  </w:style>
  <w:style w:type="paragraph" w:styleId="Lijstalinea">
    <w:name w:val="List Paragraph"/>
    <w:basedOn w:val="Standaard"/>
    <w:uiPriority w:val="34"/>
    <w:qFormat/>
    <w:rsid w:val="009F2E16"/>
    <w:pPr>
      <w:ind w:left="720"/>
      <w:contextualSpacing/>
    </w:pPr>
  </w:style>
  <w:style w:type="character" w:styleId="Verwijzingopmerking">
    <w:name w:val="annotation reference"/>
    <w:basedOn w:val="Standaardalinea-lettertype"/>
    <w:semiHidden/>
    <w:rsid w:val="009A5B50"/>
    <w:rPr>
      <w:sz w:val="16"/>
      <w:szCs w:val="16"/>
    </w:rPr>
  </w:style>
  <w:style w:type="character" w:customStyle="1" w:styleId="VoetnoottekstChar">
    <w:name w:val="Voetnoottekst Char"/>
    <w:basedOn w:val="Standaardalinea-lettertype"/>
    <w:link w:val="Voetnoottekst"/>
    <w:semiHidden/>
    <w:rsid w:val="007274E3"/>
  </w:style>
  <w:style w:type="character" w:customStyle="1" w:styleId="Kop1Char">
    <w:name w:val="Kop 1 Char"/>
    <w:aliases w:val="Hoofdstuk Char,SVS kop 1 Char"/>
    <w:basedOn w:val="Standaardalinea-lettertype"/>
    <w:link w:val="Kop1"/>
    <w:rsid w:val="003D3822"/>
    <w:rPr>
      <w:rFonts w:ascii="Arial" w:hAnsi="Arial" w:cs="Arial"/>
      <w:i/>
      <w:sz w:val="18"/>
      <w:szCs w:val="16"/>
    </w:rPr>
  </w:style>
  <w:style w:type="paragraph" w:styleId="Onderwerpvanopmerking">
    <w:name w:val="annotation subject"/>
    <w:basedOn w:val="Tekstopmerking"/>
    <w:next w:val="Tekstopmerking"/>
    <w:link w:val="OnderwerpvanopmerkingChar"/>
    <w:uiPriority w:val="99"/>
    <w:semiHidden/>
    <w:unhideWhenUsed/>
    <w:rsid w:val="002417FA"/>
    <w:rPr>
      <w:rFonts w:ascii="Arial" w:hAnsi="Arial" w:cs="Arial"/>
      <w:b/>
      <w:bCs/>
    </w:rPr>
  </w:style>
  <w:style w:type="character" w:customStyle="1" w:styleId="TekstopmerkingChar">
    <w:name w:val="Tekst opmerking Char"/>
    <w:basedOn w:val="Standaardalinea-lettertype"/>
    <w:link w:val="Tekstopmerking"/>
    <w:semiHidden/>
    <w:rsid w:val="002417FA"/>
  </w:style>
  <w:style w:type="character" w:customStyle="1" w:styleId="OnderwerpvanopmerkingChar">
    <w:name w:val="Onderwerp van opmerking Char"/>
    <w:basedOn w:val="TekstopmerkingChar"/>
    <w:link w:val="Onderwerpvanopmerking"/>
    <w:uiPriority w:val="99"/>
    <w:semiHidden/>
    <w:rsid w:val="002417FA"/>
    <w:rPr>
      <w:rFonts w:ascii="Arial" w:hAnsi="Arial" w:cs="Arial"/>
      <w:b/>
      <w:bCs/>
    </w:rPr>
  </w:style>
  <w:style w:type="paragraph" w:customStyle="1" w:styleId="Default">
    <w:name w:val="Default"/>
    <w:rsid w:val="00DB6597"/>
    <w:pPr>
      <w:autoSpaceDE w:val="0"/>
      <w:autoSpaceDN w:val="0"/>
      <w:adjustRightInd w:val="0"/>
    </w:pPr>
    <w:rPr>
      <w:rFonts w:ascii="Calibri" w:hAnsi="Calibri" w:cs="Calibri"/>
      <w:color w:val="000000"/>
      <w:sz w:val="24"/>
      <w:szCs w:val="24"/>
    </w:rPr>
  </w:style>
  <w:style w:type="table" w:customStyle="1" w:styleId="Tabelraster1">
    <w:name w:val="Tabelraster1"/>
    <w:basedOn w:val="Standaardtabel"/>
    <w:next w:val="Tabelraster"/>
    <w:uiPriority w:val="59"/>
    <w:rsid w:val="007A6DBE"/>
    <w:rPr>
      <w:rFonts w:ascii="Arial" w:eastAsiaTheme="minorEastAsia" w:hAnsi="Arial" w:cs="Arial"/>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um">
    <w:name w:val="Date"/>
    <w:basedOn w:val="Standaard"/>
    <w:next w:val="Standaard"/>
    <w:link w:val="DatumChar"/>
    <w:uiPriority w:val="99"/>
    <w:semiHidden/>
    <w:unhideWhenUsed/>
    <w:rsid w:val="0061083D"/>
  </w:style>
  <w:style w:type="character" w:customStyle="1" w:styleId="DatumChar">
    <w:name w:val="Datum Char"/>
    <w:basedOn w:val="Standaardalinea-lettertype"/>
    <w:link w:val="Datum"/>
    <w:uiPriority w:val="99"/>
    <w:semiHidden/>
    <w:rsid w:val="0061083D"/>
    <w:rPr>
      <w:rFonts w:ascii="Arial" w:hAnsi="Arial" w:cs="Arial"/>
      <w:sz w:val="23"/>
      <w:szCs w:val="23"/>
    </w:rPr>
  </w:style>
  <w:style w:type="table" w:customStyle="1" w:styleId="Tabelraster11">
    <w:name w:val="Tabelraster11"/>
    <w:basedOn w:val="Standaardtabel"/>
    <w:next w:val="Tabelraster"/>
    <w:uiPriority w:val="59"/>
    <w:rsid w:val="00BB5E1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59"/>
    <w:rsid w:val="00BB5E1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59"/>
    <w:rsid w:val="00BB5E1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Standaardtabel"/>
    <w:next w:val="Tabelraster"/>
    <w:uiPriority w:val="59"/>
    <w:rsid w:val="00A055B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Standaardtabel"/>
    <w:next w:val="Tabelraster"/>
    <w:uiPriority w:val="59"/>
    <w:rsid w:val="00A055B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
    <w:name w:val="Tabelraster6"/>
    <w:basedOn w:val="Standaardtabel"/>
    <w:next w:val="Tabelraster"/>
    <w:uiPriority w:val="59"/>
    <w:rsid w:val="009E035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
    <w:name w:val="Tabelraster7"/>
    <w:basedOn w:val="Standaardtabel"/>
    <w:next w:val="Tabelraster"/>
    <w:uiPriority w:val="59"/>
    <w:rsid w:val="009E035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1">
    <w:name w:val="Tabelraster31"/>
    <w:basedOn w:val="Standaardtabel"/>
    <w:next w:val="Tabelraster"/>
    <w:uiPriority w:val="59"/>
    <w:rsid w:val="009E035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gelnummer">
    <w:name w:val="line number"/>
    <w:basedOn w:val="Standaardalinea-lettertype"/>
    <w:uiPriority w:val="99"/>
    <w:semiHidden/>
    <w:unhideWhenUsed/>
    <w:rsid w:val="00801B9B"/>
  </w:style>
  <w:style w:type="table" w:customStyle="1" w:styleId="Tabelraster9">
    <w:name w:val="Tabelraster9"/>
    <w:basedOn w:val="Standaardtabel"/>
    <w:next w:val="Tabelraster"/>
    <w:uiPriority w:val="59"/>
    <w:rsid w:val="00C9266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176261">
      <w:bodyDiv w:val="1"/>
      <w:marLeft w:val="0"/>
      <w:marRight w:val="0"/>
      <w:marTop w:val="0"/>
      <w:marBottom w:val="0"/>
      <w:divBdr>
        <w:top w:val="none" w:sz="0" w:space="0" w:color="auto"/>
        <w:left w:val="none" w:sz="0" w:space="0" w:color="auto"/>
        <w:bottom w:val="none" w:sz="0" w:space="0" w:color="auto"/>
        <w:right w:val="none" w:sz="0" w:space="0" w:color="auto"/>
      </w:divBdr>
    </w:div>
    <w:div w:id="292440886">
      <w:bodyDiv w:val="1"/>
      <w:marLeft w:val="0"/>
      <w:marRight w:val="0"/>
      <w:marTop w:val="0"/>
      <w:marBottom w:val="0"/>
      <w:divBdr>
        <w:top w:val="none" w:sz="0" w:space="0" w:color="auto"/>
        <w:left w:val="none" w:sz="0" w:space="0" w:color="auto"/>
        <w:bottom w:val="none" w:sz="0" w:space="0" w:color="auto"/>
        <w:right w:val="none" w:sz="0" w:space="0" w:color="auto"/>
      </w:divBdr>
      <w:divsChild>
        <w:div w:id="1271282209">
          <w:marLeft w:val="0"/>
          <w:marRight w:val="0"/>
          <w:marTop w:val="0"/>
          <w:marBottom w:val="0"/>
          <w:divBdr>
            <w:top w:val="none" w:sz="0" w:space="0" w:color="auto"/>
            <w:left w:val="none" w:sz="0" w:space="0" w:color="auto"/>
            <w:bottom w:val="none" w:sz="0" w:space="0" w:color="auto"/>
            <w:right w:val="none" w:sz="0" w:space="0" w:color="auto"/>
          </w:divBdr>
          <w:divsChild>
            <w:div w:id="547569130">
              <w:marLeft w:val="0"/>
              <w:marRight w:val="0"/>
              <w:marTop w:val="0"/>
              <w:marBottom w:val="0"/>
              <w:divBdr>
                <w:top w:val="none" w:sz="0" w:space="0" w:color="auto"/>
                <w:left w:val="none" w:sz="0" w:space="0" w:color="auto"/>
                <w:bottom w:val="none" w:sz="0" w:space="0" w:color="auto"/>
                <w:right w:val="none" w:sz="0" w:space="0" w:color="auto"/>
              </w:divBdr>
              <w:divsChild>
                <w:div w:id="691536133">
                  <w:marLeft w:val="0"/>
                  <w:marRight w:val="0"/>
                  <w:marTop w:val="0"/>
                  <w:marBottom w:val="0"/>
                  <w:divBdr>
                    <w:top w:val="none" w:sz="0" w:space="0" w:color="auto"/>
                    <w:left w:val="none" w:sz="0" w:space="0" w:color="auto"/>
                    <w:bottom w:val="none" w:sz="0" w:space="0" w:color="auto"/>
                    <w:right w:val="none" w:sz="0" w:space="0" w:color="auto"/>
                  </w:divBdr>
                  <w:divsChild>
                    <w:div w:id="344408460">
                      <w:marLeft w:val="150"/>
                      <w:marRight w:val="150"/>
                      <w:marTop w:val="0"/>
                      <w:marBottom w:val="0"/>
                      <w:divBdr>
                        <w:top w:val="none" w:sz="0" w:space="0" w:color="auto"/>
                        <w:left w:val="none" w:sz="0" w:space="0" w:color="auto"/>
                        <w:bottom w:val="none" w:sz="0" w:space="0" w:color="auto"/>
                        <w:right w:val="none" w:sz="0" w:space="0" w:color="auto"/>
                      </w:divBdr>
                      <w:divsChild>
                        <w:div w:id="42947013">
                          <w:marLeft w:val="150"/>
                          <w:marRight w:val="150"/>
                          <w:marTop w:val="0"/>
                          <w:marBottom w:val="0"/>
                          <w:divBdr>
                            <w:top w:val="none" w:sz="0" w:space="0" w:color="auto"/>
                            <w:left w:val="none" w:sz="0" w:space="0" w:color="auto"/>
                            <w:bottom w:val="none" w:sz="0" w:space="0" w:color="auto"/>
                            <w:right w:val="none" w:sz="0" w:space="0" w:color="auto"/>
                          </w:divBdr>
                          <w:divsChild>
                            <w:div w:id="1989935738">
                              <w:marLeft w:val="0"/>
                              <w:marRight w:val="0"/>
                              <w:marTop w:val="0"/>
                              <w:marBottom w:val="0"/>
                              <w:divBdr>
                                <w:top w:val="none" w:sz="0" w:space="0" w:color="auto"/>
                                <w:left w:val="none" w:sz="0" w:space="0" w:color="auto"/>
                                <w:bottom w:val="none" w:sz="0" w:space="0" w:color="auto"/>
                                <w:right w:val="none" w:sz="0" w:space="0" w:color="auto"/>
                              </w:divBdr>
                              <w:divsChild>
                                <w:div w:id="1653366367">
                                  <w:marLeft w:val="150"/>
                                  <w:marRight w:val="150"/>
                                  <w:marTop w:val="0"/>
                                  <w:marBottom w:val="0"/>
                                  <w:divBdr>
                                    <w:top w:val="none" w:sz="0" w:space="0" w:color="auto"/>
                                    <w:left w:val="none" w:sz="0" w:space="0" w:color="auto"/>
                                    <w:bottom w:val="none" w:sz="0" w:space="0" w:color="auto"/>
                                    <w:right w:val="none" w:sz="0" w:space="0" w:color="auto"/>
                                  </w:divBdr>
                                  <w:divsChild>
                                    <w:div w:id="996305506">
                                      <w:marLeft w:val="0"/>
                                      <w:marRight w:val="0"/>
                                      <w:marTop w:val="0"/>
                                      <w:marBottom w:val="0"/>
                                      <w:divBdr>
                                        <w:top w:val="none" w:sz="0" w:space="0" w:color="auto"/>
                                        <w:left w:val="none" w:sz="0" w:space="0" w:color="auto"/>
                                        <w:bottom w:val="none" w:sz="0" w:space="0" w:color="auto"/>
                                        <w:right w:val="none" w:sz="0" w:space="0" w:color="auto"/>
                                      </w:divBdr>
                                      <w:divsChild>
                                        <w:div w:id="444156714">
                                          <w:marLeft w:val="0"/>
                                          <w:marRight w:val="0"/>
                                          <w:marTop w:val="0"/>
                                          <w:marBottom w:val="0"/>
                                          <w:divBdr>
                                            <w:top w:val="none" w:sz="0" w:space="0" w:color="auto"/>
                                            <w:left w:val="none" w:sz="0" w:space="0" w:color="auto"/>
                                            <w:bottom w:val="none" w:sz="0" w:space="0" w:color="auto"/>
                                            <w:right w:val="none" w:sz="0" w:space="0" w:color="auto"/>
                                          </w:divBdr>
                                          <w:divsChild>
                                            <w:div w:id="1691026883">
                                              <w:marLeft w:val="0"/>
                                              <w:marRight w:val="0"/>
                                              <w:marTop w:val="0"/>
                                              <w:marBottom w:val="0"/>
                                              <w:divBdr>
                                                <w:top w:val="none" w:sz="0" w:space="0" w:color="auto"/>
                                                <w:left w:val="none" w:sz="0" w:space="0" w:color="auto"/>
                                                <w:bottom w:val="none" w:sz="0" w:space="0" w:color="auto"/>
                                                <w:right w:val="none" w:sz="0" w:space="0" w:color="auto"/>
                                              </w:divBdr>
                                              <w:divsChild>
                                                <w:div w:id="1272786529">
                                                  <w:marLeft w:val="0"/>
                                                  <w:marRight w:val="0"/>
                                                  <w:marTop w:val="0"/>
                                                  <w:marBottom w:val="0"/>
                                                  <w:divBdr>
                                                    <w:top w:val="none" w:sz="0" w:space="0" w:color="auto"/>
                                                    <w:left w:val="none" w:sz="0" w:space="0" w:color="auto"/>
                                                    <w:bottom w:val="none" w:sz="0" w:space="0" w:color="auto"/>
                                                    <w:right w:val="none" w:sz="0" w:space="0" w:color="auto"/>
                                                  </w:divBdr>
                                                  <w:divsChild>
                                                    <w:div w:id="3046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4468548">
      <w:bodyDiv w:val="1"/>
      <w:marLeft w:val="0"/>
      <w:marRight w:val="0"/>
      <w:marTop w:val="0"/>
      <w:marBottom w:val="0"/>
      <w:divBdr>
        <w:top w:val="none" w:sz="0" w:space="0" w:color="auto"/>
        <w:left w:val="none" w:sz="0" w:space="0" w:color="auto"/>
        <w:bottom w:val="none" w:sz="0" w:space="0" w:color="auto"/>
        <w:right w:val="none" w:sz="0" w:space="0" w:color="auto"/>
      </w:divBdr>
      <w:divsChild>
        <w:div w:id="961576675">
          <w:marLeft w:val="0"/>
          <w:marRight w:val="0"/>
          <w:marTop w:val="0"/>
          <w:marBottom w:val="0"/>
          <w:divBdr>
            <w:top w:val="none" w:sz="0" w:space="0" w:color="auto"/>
            <w:left w:val="none" w:sz="0" w:space="0" w:color="auto"/>
            <w:bottom w:val="none" w:sz="0" w:space="0" w:color="auto"/>
            <w:right w:val="none" w:sz="0" w:space="0" w:color="auto"/>
          </w:divBdr>
          <w:divsChild>
            <w:div w:id="1042248073">
              <w:marLeft w:val="0"/>
              <w:marRight w:val="0"/>
              <w:marTop w:val="0"/>
              <w:marBottom w:val="0"/>
              <w:divBdr>
                <w:top w:val="none" w:sz="0" w:space="0" w:color="auto"/>
                <w:left w:val="none" w:sz="0" w:space="0" w:color="auto"/>
                <w:bottom w:val="none" w:sz="0" w:space="0" w:color="auto"/>
                <w:right w:val="none" w:sz="0" w:space="0" w:color="auto"/>
              </w:divBdr>
              <w:divsChild>
                <w:div w:id="1824812461">
                  <w:marLeft w:val="0"/>
                  <w:marRight w:val="0"/>
                  <w:marTop w:val="0"/>
                  <w:marBottom w:val="0"/>
                  <w:divBdr>
                    <w:top w:val="none" w:sz="0" w:space="0" w:color="auto"/>
                    <w:left w:val="none" w:sz="0" w:space="0" w:color="auto"/>
                    <w:bottom w:val="none" w:sz="0" w:space="0" w:color="auto"/>
                    <w:right w:val="none" w:sz="0" w:space="0" w:color="auto"/>
                  </w:divBdr>
                  <w:divsChild>
                    <w:div w:id="1806116901">
                      <w:marLeft w:val="0"/>
                      <w:marRight w:val="0"/>
                      <w:marTop w:val="0"/>
                      <w:marBottom w:val="120"/>
                      <w:divBdr>
                        <w:top w:val="none" w:sz="0" w:space="0" w:color="auto"/>
                        <w:left w:val="none" w:sz="0" w:space="0" w:color="auto"/>
                        <w:bottom w:val="none" w:sz="0" w:space="0" w:color="auto"/>
                        <w:right w:val="none" w:sz="0" w:space="0" w:color="auto"/>
                      </w:divBdr>
                    </w:div>
                    <w:div w:id="1950239756">
                      <w:marLeft w:val="0"/>
                      <w:marRight w:val="0"/>
                      <w:marTop w:val="0"/>
                      <w:marBottom w:val="240"/>
                      <w:divBdr>
                        <w:top w:val="none" w:sz="0" w:space="0" w:color="auto"/>
                        <w:left w:val="none" w:sz="0" w:space="0" w:color="auto"/>
                        <w:bottom w:val="none" w:sz="0" w:space="0" w:color="auto"/>
                        <w:right w:val="none" w:sz="0" w:space="0" w:color="auto"/>
                      </w:divBdr>
                      <w:divsChild>
                        <w:div w:id="405344453">
                          <w:marLeft w:val="0"/>
                          <w:marRight w:val="0"/>
                          <w:marTop w:val="0"/>
                          <w:marBottom w:val="0"/>
                          <w:divBdr>
                            <w:top w:val="none" w:sz="0" w:space="0" w:color="auto"/>
                            <w:left w:val="none" w:sz="0" w:space="0" w:color="auto"/>
                            <w:bottom w:val="none" w:sz="0" w:space="0" w:color="auto"/>
                            <w:right w:val="none" w:sz="0" w:space="0" w:color="auto"/>
                          </w:divBdr>
                        </w:div>
                        <w:div w:id="1896548427">
                          <w:marLeft w:val="0"/>
                          <w:marRight w:val="0"/>
                          <w:marTop w:val="0"/>
                          <w:marBottom w:val="0"/>
                          <w:divBdr>
                            <w:top w:val="none" w:sz="0" w:space="0" w:color="auto"/>
                            <w:left w:val="none" w:sz="0" w:space="0" w:color="auto"/>
                            <w:bottom w:val="none" w:sz="0" w:space="0" w:color="auto"/>
                            <w:right w:val="none" w:sz="0" w:space="0" w:color="auto"/>
                          </w:divBdr>
                        </w:div>
                        <w:div w:id="826946201">
                          <w:marLeft w:val="0"/>
                          <w:marRight w:val="0"/>
                          <w:marTop w:val="0"/>
                          <w:marBottom w:val="0"/>
                          <w:divBdr>
                            <w:top w:val="none" w:sz="0" w:space="0" w:color="auto"/>
                            <w:left w:val="none" w:sz="0" w:space="0" w:color="auto"/>
                            <w:bottom w:val="none" w:sz="0" w:space="0" w:color="auto"/>
                            <w:right w:val="none" w:sz="0" w:space="0" w:color="auto"/>
                          </w:divBdr>
                        </w:div>
                        <w:div w:id="889651258">
                          <w:marLeft w:val="0"/>
                          <w:marRight w:val="0"/>
                          <w:marTop w:val="0"/>
                          <w:marBottom w:val="0"/>
                          <w:divBdr>
                            <w:top w:val="none" w:sz="0" w:space="0" w:color="auto"/>
                            <w:left w:val="none" w:sz="0" w:space="0" w:color="auto"/>
                            <w:bottom w:val="none" w:sz="0" w:space="0" w:color="auto"/>
                            <w:right w:val="none" w:sz="0" w:space="0" w:color="auto"/>
                          </w:divBdr>
                        </w:div>
                        <w:div w:id="1125537262">
                          <w:marLeft w:val="0"/>
                          <w:marRight w:val="0"/>
                          <w:marTop w:val="0"/>
                          <w:marBottom w:val="0"/>
                          <w:divBdr>
                            <w:top w:val="none" w:sz="0" w:space="0" w:color="auto"/>
                            <w:left w:val="none" w:sz="0" w:space="0" w:color="auto"/>
                            <w:bottom w:val="none" w:sz="0" w:space="0" w:color="auto"/>
                            <w:right w:val="none" w:sz="0" w:space="0" w:color="auto"/>
                          </w:divBdr>
                        </w:div>
                        <w:div w:id="495144642">
                          <w:marLeft w:val="0"/>
                          <w:marRight w:val="0"/>
                          <w:marTop w:val="0"/>
                          <w:marBottom w:val="0"/>
                          <w:divBdr>
                            <w:top w:val="none" w:sz="0" w:space="0" w:color="auto"/>
                            <w:left w:val="none" w:sz="0" w:space="0" w:color="auto"/>
                            <w:bottom w:val="none" w:sz="0" w:space="0" w:color="auto"/>
                            <w:right w:val="none" w:sz="0" w:space="0" w:color="auto"/>
                          </w:divBdr>
                        </w:div>
                        <w:div w:id="1978754251">
                          <w:marLeft w:val="0"/>
                          <w:marRight w:val="0"/>
                          <w:marTop w:val="0"/>
                          <w:marBottom w:val="0"/>
                          <w:divBdr>
                            <w:top w:val="none" w:sz="0" w:space="0" w:color="auto"/>
                            <w:left w:val="none" w:sz="0" w:space="0" w:color="auto"/>
                            <w:bottom w:val="none" w:sz="0" w:space="0" w:color="auto"/>
                            <w:right w:val="none" w:sz="0" w:space="0" w:color="auto"/>
                          </w:divBdr>
                        </w:div>
                        <w:div w:id="1639991244">
                          <w:marLeft w:val="0"/>
                          <w:marRight w:val="0"/>
                          <w:marTop w:val="0"/>
                          <w:marBottom w:val="0"/>
                          <w:divBdr>
                            <w:top w:val="none" w:sz="0" w:space="0" w:color="auto"/>
                            <w:left w:val="none" w:sz="0" w:space="0" w:color="auto"/>
                            <w:bottom w:val="none" w:sz="0" w:space="0" w:color="auto"/>
                            <w:right w:val="none" w:sz="0" w:space="0" w:color="auto"/>
                          </w:divBdr>
                        </w:div>
                        <w:div w:id="1823934878">
                          <w:marLeft w:val="0"/>
                          <w:marRight w:val="0"/>
                          <w:marTop w:val="0"/>
                          <w:marBottom w:val="0"/>
                          <w:divBdr>
                            <w:top w:val="none" w:sz="0" w:space="0" w:color="auto"/>
                            <w:left w:val="none" w:sz="0" w:space="0" w:color="auto"/>
                            <w:bottom w:val="none" w:sz="0" w:space="0" w:color="auto"/>
                            <w:right w:val="none" w:sz="0" w:space="0" w:color="auto"/>
                          </w:divBdr>
                        </w:div>
                        <w:div w:id="2132354660">
                          <w:marLeft w:val="0"/>
                          <w:marRight w:val="0"/>
                          <w:marTop w:val="0"/>
                          <w:marBottom w:val="0"/>
                          <w:divBdr>
                            <w:top w:val="none" w:sz="0" w:space="0" w:color="auto"/>
                            <w:left w:val="none" w:sz="0" w:space="0" w:color="auto"/>
                            <w:bottom w:val="none" w:sz="0" w:space="0" w:color="auto"/>
                            <w:right w:val="none" w:sz="0" w:space="0" w:color="auto"/>
                          </w:divBdr>
                        </w:div>
                        <w:div w:id="1580751124">
                          <w:marLeft w:val="0"/>
                          <w:marRight w:val="0"/>
                          <w:marTop w:val="0"/>
                          <w:marBottom w:val="0"/>
                          <w:divBdr>
                            <w:top w:val="none" w:sz="0" w:space="0" w:color="auto"/>
                            <w:left w:val="none" w:sz="0" w:space="0" w:color="auto"/>
                            <w:bottom w:val="none" w:sz="0" w:space="0" w:color="auto"/>
                            <w:right w:val="none" w:sz="0" w:space="0" w:color="auto"/>
                          </w:divBdr>
                        </w:div>
                        <w:div w:id="65685880">
                          <w:marLeft w:val="0"/>
                          <w:marRight w:val="0"/>
                          <w:marTop w:val="0"/>
                          <w:marBottom w:val="0"/>
                          <w:divBdr>
                            <w:top w:val="none" w:sz="0" w:space="0" w:color="auto"/>
                            <w:left w:val="none" w:sz="0" w:space="0" w:color="auto"/>
                            <w:bottom w:val="none" w:sz="0" w:space="0" w:color="auto"/>
                            <w:right w:val="none" w:sz="0" w:space="0" w:color="auto"/>
                          </w:divBdr>
                        </w:div>
                        <w:div w:id="721976763">
                          <w:marLeft w:val="0"/>
                          <w:marRight w:val="0"/>
                          <w:marTop w:val="0"/>
                          <w:marBottom w:val="0"/>
                          <w:divBdr>
                            <w:top w:val="none" w:sz="0" w:space="0" w:color="auto"/>
                            <w:left w:val="none" w:sz="0" w:space="0" w:color="auto"/>
                            <w:bottom w:val="none" w:sz="0" w:space="0" w:color="auto"/>
                            <w:right w:val="none" w:sz="0" w:space="0" w:color="auto"/>
                          </w:divBdr>
                        </w:div>
                        <w:div w:id="272173623">
                          <w:marLeft w:val="0"/>
                          <w:marRight w:val="0"/>
                          <w:marTop w:val="0"/>
                          <w:marBottom w:val="0"/>
                          <w:divBdr>
                            <w:top w:val="none" w:sz="0" w:space="0" w:color="auto"/>
                            <w:left w:val="none" w:sz="0" w:space="0" w:color="auto"/>
                            <w:bottom w:val="none" w:sz="0" w:space="0" w:color="auto"/>
                            <w:right w:val="none" w:sz="0" w:space="0" w:color="auto"/>
                          </w:divBdr>
                        </w:div>
                        <w:div w:id="2082217313">
                          <w:marLeft w:val="0"/>
                          <w:marRight w:val="0"/>
                          <w:marTop w:val="0"/>
                          <w:marBottom w:val="0"/>
                          <w:divBdr>
                            <w:top w:val="none" w:sz="0" w:space="0" w:color="auto"/>
                            <w:left w:val="none" w:sz="0" w:space="0" w:color="auto"/>
                            <w:bottom w:val="none" w:sz="0" w:space="0" w:color="auto"/>
                            <w:right w:val="none" w:sz="0" w:space="0" w:color="auto"/>
                          </w:divBdr>
                        </w:div>
                        <w:div w:id="789864890">
                          <w:marLeft w:val="0"/>
                          <w:marRight w:val="0"/>
                          <w:marTop w:val="0"/>
                          <w:marBottom w:val="0"/>
                          <w:divBdr>
                            <w:top w:val="none" w:sz="0" w:space="0" w:color="auto"/>
                            <w:left w:val="none" w:sz="0" w:space="0" w:color="auto"/>
                            <w:bottom w:val="none" w:sz="0" w:space="0" w:color="auto"/>
                            <w:right w:val="none" w:sz="0" w:space="0" w:color="auto"/>
                          </w:divBdr>
                        </w:div>
                        <w:div w:id="1093429289">
                          <w:marLeft w:val="0"/>
                          <w:marRight w:val="0"/>
                          <w:marTop w:val="0"/>
                          <w:marBottom w:val="0"/>
                          <w:divBdr>
                            <w:top w:val="none" w:sz="0" w:space="0" w:color="auto"/>
                            <w:left w:val="none" w:sz="0" w:space="0" w:color="auto"/>
                            <w:bottom w:val="none" w:sz="0" w:space="0" w:color="auto"/>
                            <w:right w:val="none" w:sz="0" w:space="0" w:color="auto"/>
                          </w:divBdr>
                        </w:div>
                      </w:divsChild>
                    </w:div>
                    <w:div w:id="2042002932">
                      <w:marLeft w:val="0"/>
                      <w:marRight w:val="0"/>
                      <w:marTop w:val="0"/>
                      <w:marBottom w:val="0"/>
                      <w:divBdr>
                        <w:top w:val="none" w:sz="0" w:space="0" w:color="auto"/>
                        <w:left w:val="none" w:sz="0" w:space="0" w:color="auto"/>
                        <w:bottom w:val="none" w:sz="0" w:space="0" w:color="auto"/>
                        <w:right w:val="none" w:sz="0" w:space="0" w:color="auto"/>
                      </w:divBdr>
                    </w:div>
                    <w:div w:id="488249041">
                      <w:marLeft w:val="0"/>
                      <w:marRight w:val="0"/>
                      <w:marTop w:val="0"/>
                      <w:marBottom w:val="240"/>
                      <w:divBdr>
                        <w:top w:val="none" w:sz="0" w:space="0" w:color="auto"/>
                        <w:left w:val="none" w:sz="0" w:space="0" w:color="auto"/>
                        <w:bottom w:val="none" w:sz="0" w:space="0" w:color="auto"/>
                        <w:right w:val="none" w:sz="0" w:space="0" w:color="auto"/>
                      </w:divBdr>
                    </w:div>
                    <w:div w:id="1438210238">
                      <w:marLeft w:val="0"/>
                      <w:marRight w:val="0"/>
                      <w:marTop w:val="0"/>
                      <w:marBottom w:val="0"/>
                      <w:divBdr>
                        <w:top w:val="none" w:sz="0" w:space="0" w:color="auto"/>
                        <w:left w:val="none" w:sz="0" w:space="0" w:color="auto"/>
                        <w:bottom w:val="none" w:sz="0" w:space="0" w:color="auto"/>
                        <w:right w:val="none" w:sz="0" w:space="0" w:color="auto"/>
                      </w:divBdr>
                    </w:div>
                    <w:div w:id="62222440">
                      <w:marLeft w:val="0"/>
                      <w:marRight w:val="0"/>
                      <w:marTop w:val="0"/>
                      <w:marBottom w:val="0"/>
                      <w:divBdr>
                        <w:top w:val="none" w:sz="0" w:space="0" w:color="auto"/>
                        <w:left w:val="none" w:sz="0" w:space="0" w:color="auto"/>
                        <w:bottom w:val="none" w:sz="0" w:space="0" w:color="auto"/>
                        <w:right w:val="none" w:sz="0" w:space="0" w:color="auto"/>
                      </w:divBdr>
                    </w:div>
                    <w:div w:id="2070494867">
                      <w:marLeft w:val="0"/>
                      <w:marRight w:val="0"/>
                      <w:marTop w:val="0"/>
                      <w:marBottom w:val="0"/>
                      <w:divBdr>
                        <w:top w:val="none" w:sz="0" w:space="0" w:color="auto"/>
                        <w:left w:val="none" w:sz="0" w:space="0" w:color="auto"/>
                        <w:bottom w:val="none" w:sz="0" w:space="0" w:color="auto"/>
                        <w:right w:val="none" w:sz="0" w:space="0" w:color="auto"/>
                      </w:divBdr>
                    </w:div>
                    <w:div w:id="375736965">
                      <w:marLeft w:val="0"/>
                      <w:marRight w:val="0"/>
                      <w:marTop w:val="0"/>
                      <w:marBottom w:val="0"/>
                      <w:divBdr>
                        <w:top w:val="none" w:sz="0" w:space="0" w:color="auto"/>
                        <w:left w:val="none" w:sz="0" w:space="0" w:color="auto"/>
                        <w:bottom w:val="none" w:sz="0" w:space="0" w:color="auto"/>
                        <w:right w:val="none" w:sz="0" w:space="0" w:color="auto"/>
                      </w:divBdr>
                    </w:div>
                    <w:div w:id="1666856635">
                      <w:marLeft w:val="0"/>
                      <w:marRight w:val="0"/>
                      <w:marTop w:val="0"/>
                      <w:marBottom w:val="0"/>
                      <w:divBdr>
                        <w:top w:val="none" w:sz="0" w:space="0" w:color="auto"/>
                        <w:left w:val="none" w:sz="0" w:space="0" w:color="auto"/>
                        <w:bottom w:val="none" w:sz="0" w:space="0" w:color="auto"/>
                        <w:right w:val="none" w:sz="0" w:space="0" w:color="auto"/>
                      </w:divBdr>
                    </w:div>
                    <w:div w:id="1172571998">
                      <w:marLeft w:val="0"/>
                      <w:marRight w:val="0"/>
                      <w:marTop w:val="0"/>
                      <w:marBottom w:val="0"/>
                      <w:divBdr>
                        <w:top w:val="none" w:sz="0" w:space="0" w:color="auto"/>
                        <w:left w:val="none" w:sz="0" w:space="0" w:color="auto"/>
                        <w:bottom w:val="none" w:sz="0" w:space="0" w:color="auto"/>
                        <w:right w:val="none" w:sz="0" w:space="0" w:color="auto"/>
                      </w:divBdr>
                    </w:div>
                    <w:div w:id="1041827925">
                      <w:marLeft w:val="0"/>
                      <w:marRight w:val="0"/>
                      <w:marTop w:val="0"/>
                      <w:marBottom w:val="0"/>
                      <w:divBdr>
                        <w:top w:val="none" w:sz="0" w:space="0" w:color="auto"/>
                        <w:left w:val="none" w:sz="0" w:space="0" w:color="auto"/>
                        <w:bottom w:val="none" w:sz="0" w:space="0" w:color="auto"/>
                        <w:right w:val="none" w:sz="0" w:space="0" w:color="auto"/>
                      </w:divBdr>
                    </w:div>
                    <w:div w:id="743527297">
                      <w:marLeft w:val="0"/>
                      <w:marRight w:val="0"/>
                      <w:marTop w:val="0"/>
                      <w:marBottom w:val="0"/>
                      <w:divBdr>
                        <w:top w:val="none" w:sz="0" w:space="0" w:color="auto"/>
                        <w:left w:val="none" w:sz="0" w:space="0" w:color="auto"/>
                        <w:bottom w:val="none" w:sz="0" w:space="0" w:color="auto"/>
                        <w:right w:val="none" w:sz="0" w:space="0" w:color="auto"/>
                      </w:divBdr>
                    </w:div>
                    <w:div w:id="1108432100">
                      <w:marLeft w:val="0"/>
                      <w:marRight w:val="0"/>
                      <w:marTop w:val="0"/>
                      <w:marBottom w:val="0"/>
                      <w:divBdr>
                        <w:top w:val="none" w:sz="0" w:space="0" w:color="auto"/>
                        <w:left w:val="none" w:sz="0" w:space="0" w:color="auto"/>
                        <w:bottom w:val="none" w:sz="0" w:space="0" w:color="auto"/>
                        <w:right w:val="none" w:sz="0" w:space="0" w:color="auto"/>
                      </w:divBdr>
                    </w:div>
                    <w:div w:id="1144198234">
                      <w:marLeft w:val="0"/>
                      <w:marRight w:val="0"/>
                      <w:marTop w:val="0"/>
                      <w:marBottom w:val="0"/>
                      <w:divBdr>
                        <w:top w:val="none" w:sz="0" w:space="0" w:color="auto"/>
                        <w:left w:val="none" w:sz="0" w:space="0" w:color="auto"/>
                        <w:bottom w:val="none" w:sz="0" w:space="0" w:color="auto"/>
                        <w:right w:val="none" w:sz="0" w:space="0" w:color="auto"/>
                      </w:divBdr>
                    </w:div>
                    <w:div w:id="1684740541">
                      <w:marLeft w:val="0"/>
                      <w:marRight w:val="0"/>
                      <w:marTop w:val="0"/>
                      <w:marBottom w:val="0"/>
                      <w:divBdr>
                        <w:top w:val="none" w:sz="0" w:space="0" w:color="auto"/>
                        <w:left w:val="none" w:sz="0" w:space="0" w:color="auto"/>
                        <w:bottom w:val="none" w:sz="0" w:space="0" w:color="auto"/>
                        <w:right w:val="none" w:sz="0" w:space="0" w:color="auto"/>
                      </w:divBdr>
                    </w:div>
                    <w:div w:id="1722049859">
                      <w:marLeft w:val="0"/>
                      <w:marRight w:val="0"/>
                      <w:marTop w:val="0"/>
                      <w:marBottom w:val="0"/>
                      <w:divBdr>
                        <w:top w:val="none" w:sz="0" w:space="0" w:color="auto"/>
                        <w:left w:val="none" w:sz="0" w:space="0" w:color="auto"/>
                        <w:bottom w:val="none" w:sz="0" w:space="0" w:color="auto"/>
                        <w:right w:val="none" w:sz="0" w:space="0" w:color="auto"/>
                      </w:divBdr>
                    </w:div>
                    <w:div w:id="464615844">
                      <w:marLeft w:val="0"/>
                      <w:marRight w:val="0"/>
                      <w:marTop w:val="0"/>
                      <w:marBottom w:val="0"/>
                      <w:divBdr>
                        <w:top w:val="none" w:sz="0" w:space="0" w:color="auto"/>
                        <w:left w:val="none" w:sz="0" w:space="0" w:color="auto"/>
                        <w:bottom w:val="none" w:sz="0" w:space="0" w:color="auto"/>
                        <w:right w:val="none" w:sz="0" w:space="0" w:color="auto"/>
                      </w:divBdr>
                    </w:div>
                    <w:div w:id="683823350">
                      <w:marLeft w:val="0"/>
                      <w:marRight w:val="0"/>
                      <w:marTop w:val="0"/>
                      <w:marBottom w:val="0"/>
                      <w:divBdr>
                        <w:top w:val="none" w:sz="0" w:space="0" w:color="auto"/>
                        <w:left w:val="none" w:sz="0" w:space="0" w:color="auto"/>
                        <w:bottom w:val="none" w:sz="0" w:space="0" w:color="auto"/>
                        <w:right w:val="none" w:sz="0" w:space="0" w:color="auto"/>
                      </w:divBdr>
                    </w:div>
                    <w:div w:id="476993538">
                      <w:marLeft w:val="0"/>
                      <w:marRight w:val="0"/>
                      <w:marTop w:val="0"/>
                      <w:marBottom w:val="0"/>
                      <w:divBdr>
                        <w:top w:val="none" w:sz="0" w:space="0" w:color="auto"/>
                        <w:left w:val="none" w:sz="0" w:space="0" w:color="auto"/>
                        <w:bottom w:val="none" w:sz="0" w:space="0" w:color="auto"/>
                        <w:right w:val="none" w:sz="0" w:space="0" w:color="auto"/>
                      </w:divBdr>
                    </w:div>
                    <w:div w:id="1940915410">
                      <w:marLeft w:val="0"/>
                      <w:marRight w:val="0"/>
                      <w:marTop w:val="0"/>
                      <w:marBottom w:val="0"/>
                      <w:divBdr>
                        <w:top w:val="none" w:sz="0" w:space="0" w:color="auto"/>
                        <w:left w:val="none" w:sz="0" w:space="0" w:color="auto"/>
                        <w:bottom w:val="none" w:sz="0" w:space="0" w:color="auto"/>
                        <w:right w:val="none" w:sz="0" w:space="0" w:color="auto"/>
                      </w:divBdr>
                    </w:div>
                    <w:div w:id="1069503817">
                      <w:marLeft w:val="0"/>
                      <w:marRight w:val="0"/>
                      <w:marTop w:val="0"/>
                      <w:marBottom w:val="0"/>
                      <w:divBdr>
                        <w:top w:val="none" w:sz="0" w:space="0" w:color="auto"/>
                        <w:left w:val="none" w:sz="0" w:space="0" w:color="auto"/>
                        <w:bottom w:val="none" w:sz="0" w:space="0" w:color="auto"/>
                        <w:right w:val="none" w:sz="0" w:space="0" w:color="auto"/>
                      </w:divBdr>
                    </w:div>
                    <w:div w:id="85730827">
                      <w:marLeft w:val="0"/>
                      <w:marRight w:val="0"/>
                      <w:marTop w:val="0"/>
                      <w:marBottom w:val="0"/>
                      <w:divBdr>
                        <w:top w:val="none" w:sz="0" w:space="0" w:color="auto"/>
                        <w:left w:val="none" w:sz="0" w:space="0" w:color="auto"/>
                        <w:bottom w:val="none" w:sz="0" w:space="0" w:color="auto"/>
                        <w:right w:val="none" w:sz="0" w:space="0" w:color="auto"/>
                      </w:divBdr>
                    </w:div>
                    <w:div w:id="958798976">
                      <w:marLeft w:val="0"/>
                      <w:marRight w:val="0"/>
                      <w:marTop w:val="0"/>
                      <w:marBottom w:val="0"/>
                      <w:divBdr>
                        <w:top w:val="none" w:sz="0" w:space="0" w:color="auto"/>
                        <w:left w:val="none" w:sz="0" w:space="0" w:color="auto"/>
                        <w:bottom w:val="none" w:sz="0" w:space="0" w:color="auto"/>
                        <w:right w:val="none" w:sz="0" w:space="0" w:color="auto"/>
                      </w:divBdr>
                    </w:div>
                    <w:div w:id="1984432349">
                      <w:marLeft w:val="0"/>
                      <w:marRight w:val="0"/>
                      <w:marTop w:val="0"/>
                      <w:marBottom w:val="0"/>
                      <w:divBdr>
                        <w:top w:val="none" w:sz="0" w:space="0" w:color="auto"/>
                        <w:left w:val="none" w:sz="0" w:space="0" w:color="auto"/>
                        <w:bottom w:val="none" w:sz="0" w:space="0" w:color="auto"/>
                        <w:right w:val="none" w:sz="0" w:space="0" w:color="auto"/>
                      </w:divBdr>
                    </w:div>
                    <w:div w:id="1761289962">
                      <w:marLeft w:val="0"/>
                      <w:marRight w:val="0"/>
                      <w:marTop w:val="0"/>
                      <w:marBottom w:val="0"/>
                      <w:divBdr>
                        <w:top w:val="none" w:sz="0" w:space="0" w:color="auto"/>
                        <w:left w:val="none" w:sz="0" w:space="0" w:color="auto"/>
                        <w:bottom w:val="none" w:sz="0" w:space="0" w:color="auto"/>
                        <w:right w:val="none" w:sz="0" w:space="0" w:color="auto"/>
                      </w:divBdr>
                    </w:div>
                    <w:div w:id="2085377461">
                      <w:marLeft w:val="0"/>
                      <w:marRight w:val="0"/>
                      <w:marTop w:val="0"/>
                      <w:marBottom w:val="0"/>
                      <w:divBdr>
                        <w:top w:val="none" w:sz="0" w:space="0" w:color="auto"/>
                        <w:left w:val="none" w:sz="0" w:space="0" w:color="auto"/>
                        <w:bottom w:val="none" w:sz="0" w:space="0" w:color="auto"/>
                        <w:right w:val="none" w:sz="0" w:space="0" w:color="auto"/>
                      </w:divBdr>
                    </w:div>
                    <w:div w:id="900746645">
                      <w:marLeft w:val="0"/>
                      <w:marRight w:val="0"/>
                      <w:marTop w:val="0"/>
                      <w:marBottom w:val="0"/>
                      <w:divBdr>
                        <w:top w:val="none" w:sz="0" w:space="0" w:color="auto"/>
                        <w:left w:val="none" w:sz="0" w:space="0" w:color="auto"/>
                        <w:bottom w:val="none" w:sz="0" w:space="0" w:color="auto"/>
                        <w:right w:val="none" w:sz="0" w:space="0" w:color="auto"/>
                      </w:divBdr>
                    </w:div>
                    <w:div w:id="2035763197">
                      <w:marLeft w:val="0"/>
                      <w:marRight w:val="0"/>
                      <w:marTop w:val="0"/>
                      <w:marBottom w:val="0"/>
                      <w:divBdr>
                        <w:top w:val="none" w:sz="0" w:space="0" w:color="auto"/>
                        <w:left w:val="none" w:sz="0" w:space="0" w:color="auto"/>
                        <w:bottom w:val="none" w:sz="0" w:space="0" w:color="auto"/>
                        <w:right w:val="none" w:sz="0" w:space="0" w:color="auto"/>
                      </w:divBdr>
                    </w:div>
                    <w:div w:id="345132789">
                      <w:marLeft w:val="0"/>
                      <w:marRight w:val="0"/>
                      <w:marTop w:val="0"/>
                      <w:marBottom w:val="0"/>
                      <w:divBdr>
                        <w:top w:val="none" w:sz="0" w:space="0" w:color="auto"/>
                        <w:left w:val="none" w:sz="0" w:space="0" w:color="auto"/>
                        <w:bottom w:val="none" w:sz="0" w:space="0" w:color="auto"/>
                        <w:right w:val="none" w:sz="0" w:space="0" w:color="auto"/>
                      </w:divBdr>
                    </w:div>
                    <w:div w:id="726951607">
                      <w:marLeft w:val="0"/>
                      <w:marRight w:val="0"/>
                      <w:marTop w:val="0"/>
                      <w:marBottom w:val="0"/>
                      <w:divBdr>
                        <w:top w:val="none" w:sz="0" w:space="0" w:color="auto"/>
                        <w:left w:val="none" w:sz="0" w:space="0" w:color="auto"/>
                        <w:bottom w:val="none" w:sz="0" w:space="0" w:color="auto"/>
                        <w:right w:val="none" w:sz="0" w:space="0" w:color="auto"/>
                      </w:divBdr>
                    </w:div>
                    <w:div w:id="927736100">
                      <w:marLeft w:val="0"/>
                      <w:marRight w:val="0"/>
                      <w:marTop w:val="0"/>
                      <w:marBottom w:val="240"/>
                      <w:divBdr>
                        <w:top w:val="none" w:sz="0" w:space="0" w:color="auto"/>
                        <w:left w:val="none" w:sz="0" w:space="0" w:color="auto"/>
                        <w:bottom w:val="none" w:sz="0" w:space="0" w:color="auto"/>
                        <w:right w:val="none" w:sz="0" w:space="0" w:color="auto"/>
                      </w:divBdr>
                      <w:divsChild>
                        <w:div w:id="734157682">
                          <w:marLeft w:val="0"/>
                          <w:marRight w:val="0"/>
                          <w:marTop w:val="240"/>
                          <w:marBottom w:val="0"/>
                          <w:divBdr>
                            <w:top w:val="none" w:sz="0" w:space="0" w:color="auto"/>
                            <w:left w:val="none" w:sz="0" w:space="0" w:color="auto"/>
                            <w:bottom w:val="none" w:sz="0" w:space="0" w:color="auto"/>
                            <w:right w:val="none" w:sz="0" w:space="0" w:color="auto"/>
                          </w:divBdr>
                        </w:div>
                      </w:divsChild>
                    </w:div>
                    <w:div w:id="351302280">
                      <w:marLeft w:val="0"/>
                      <w:marRight w:val="0"/>
                      <w:marTop w:val="240"/>
                      <w:marBottom w:val="0"/>
                      <w:divBdr>
                        <w:top w:val="none" w:sz="0" w:space="0" w:color="auto"/>
                        <w:left w:val="none" w:sz="0" w:space="0" w:color="auto"/>
                        <w:bottom w:val="none" w:sz="0" w:space="0" w:color="auto"/>
                        <w:right w:val="none" w:sz="0" w:space="0" w:color="auto"/>
                      </w:divBdr>
                      <w:divsChild>
                        <w:div w:id="1869441240">
                          <w:marLeft w:val="0"/>
                          <w:marRight w:val="0"/>
                          <w:marTop w:val="0"/>
                          <w:marBottom w:val="0"/>
                          <w:divBdr>
                            <w:top w:val="none" w:sz="0" w:space="0" w:color="auto"/>
                            <w:left w:val="none" w:sz="0" w:space="0" w:color="auto"/>
                            <w:bottom w:val="none" w:sz="0" w:space="0" w:color="auto"/>
                            <w:right w:val="none" w:sz="0" w:space="0" w:color="auto"/>
                          </w:divBdr>
                        </w:div>
                        <w:div w:id="1247811095">
                          <w:marLeft w:val="0"/>
                          <w:marRight w:val="0"/>
                          <w:marTop w:val="0"/>
                          <w:marBottom w:val="0"/>
                          <w:divBdr>
                            <w:top w:val="none" w:sz="0" w:space="0" w:color="auto"/>
                            <w:left w:val="none" w:sz="0" w:space="0" w:color="auto"/>
                            <w:bottom w:val="none" w:sz="0" w:space="0" w:color="auto"/>
                            <w:right w:val="none" w:sz="0" w:space="0" w:color="auto"/>
                          </w:divBdr>
                        </w:div>
                        <w:div w:id="2077896752">
                          <w:marLeft w:val="0"/>
                          <w:marRight w:val="0"/>
                          <w:marTop w:val="0"/>
                          <w:marBottom w:val="0"/>
                          <w:divBdr>
                            <w:top w:val="none" w:sz="0" w:space="0" w:color="auto"/>
                            <w:left w:val="none" w:sz="0" w:space="0" w:color="auto"/>
                            <w:bottom w:val="none" w:sz="0" w:space="0" w:color="auto"/>
                            <w:right w:val="none" w:sz="0" w:space="0" w:color="auto"/>
                          </w:divBdr>
                        </w:div>
                        <w:div w:id="883712510">
                          <w:marLeft w:val="0"/>
                          <w:marRight w:val="0"/>
                          <w:marTop w:val="0"/>
                          <w:marBottom w:val="0"/>
                          <w:divBdr>
                            <w:top w:val="none" w:sz="0" w:space="0" w:color="auto"/>
                            <w:left w:val="none" w:sz="0" w:space="0" w:color="auto"/>
                            <w:bottom w:val="none" w:sz="0" w:space="0" w:color="auto"/>
                            <w:right w:val="none" w:sz="0" w:space="0" w:color="auto"/>
                          </w:divBdr>
                        </w:div>
                        <w:div w:id="1693914329">
                          <w:marLeft w:val="0"/>
                          <w:marRight w:val="0"/>
                          <w:marTop w:val="0"/>
                          <w:marBottom w:val="0"/>
                          <w:divBdr>
                            <w:top w:val="none" w:sz="0" w:space="0" w:color="auto"/>
                            <w:left w:val="none" w:sz="0" w:space="0" w:color="auto"/>
                            <w:bottom w:val="none" w:sz="0" w:space="0" w:color="auto"/>
                            <w:right w:val="none" w:sz="0" w:space="0" w:color="auto"/>
                          </w:divBdr>
                        </w:div>
                        <w:div w:id="1715108559">
                          <w:marLeft w:val="0"/>
                          <w:marRight w:val="0"/>
                          <w:marTop w:val="0"/>
                          <w:marBottom w:val="0"/>
                          <w:divBdr>
                            <w:top w:val="none" w:sz="0" w:space="0" w:color="auto"/>
                            <w:left w:val="none" w:sz="0" w:space="0" w:color="auto"/>
                            <w:bottom w:val="none" w:sz="0" w:space="0" w:color="auto"/>
                            <w:right w:val="none" w:sz="0" w:space="0" w:color="auto"/>
                          </w:divBdr>
                        </w:div>
                        <w:div w:id="361396579">
                          <w:marLeft w:val="0"/>
                          <w:marRight w:val="0"/>
                          <w:marTop w:val="0"/>
                          <w:marBottom w:val="0"/>
                          <w:divBdr>
                            <w:top w:val="none" w:sz="0" w:space="0" w:color="auto"/>
                            <w:left w:val="none" w:sz="0" w:space="0" w:color="auto"/>
                            <w:bottom w:val="none" w:sz="0" w:space="0" w:color="auto"/>
                            <w:right w:val="none" w:sz="0" w:space="0" w:color="auto"/>
                          </w:divBdr>
                        </w:div>
                        <w:div w:id="1976717534">
                          <w:marLeft w:val="0"/>
                          <w:marRight w:val="0"/>
                          <w:marTop w:val="0"/>
                          <w:marBottom w:val="0"/>
                          <w:divBdr>
                            <w:top w:val="none" w:sz="0" w:space="0" w:color="auto"/>
                            <w:left w:val="none" w:sz="0" w:space="0" w:color="auto"/>
                            <w:bottom w:val="none" w:sz="0" w:space="0" w:color="auto"/>
                            <w:right w:val="none" w:sz="0" w:space="0" w:color="auto"/>
                          </w:divBdr>
                        </w:div>
                        <w:div w:id="2123379850">
                          <w:marLeft w:val="0"/>
                          <w:marRight w:val="0"/>
                          <w:marTop w:val="0"/>
                          <w:marBottom w:val="0"/>
                          <w:divBdr>
                            <w:top w:val="none" w:sz="0" w:space="0" w:color="auto"/>
                            <w:left w:val="none" w:sz="0" w:space="0" w:color="auto"/>
                            <w:bottom w:val="none" w:sz="0" w:space="0" w:color="auto"/>
                            <w:right w:val="none" w:sz="0" w:space="0" w:color="auto"/>
                          </w:divBdr>
                        </w:div>
                        <w:div w:id="494034196">
                          <w:marLeft w:val="0"/>
                          <w:marRight w:val="0"/>
                          <w:marTop w:val="0"/>
                          <w:marBottom w:val="0"/>
                          <w:divBdr>
                            <w:top w:val="none" w:sz="0" w:space="0" w:color="auto"/>
                            <w:left w:val="none" w:sz="0" w:space="0" w:color="auto"/>
                            <w:bottom w:val="none" w:sz="0" w:space="0" w:color="auto"/>
                            <w:right w:val="none" w:sz="0" w:space="0" w:color="auto"/>
                          </w:divBdr>
                        </w:div>
                        <w:div w:id="2029602360">
                          <w:marLeft w:val="0"/>
                          <w:marRight w:val="0"/>
                          <w:marTop w:val="0"/>
                          <w:marBottom w:val="0"/>
                          <w:divBdr>
                            <w:top w:val="none" w:sz="0" w:space="0" w:color="auto"/>
                            <w:left w:val="none" w:sz="0" w:space="0" w:color="auto"/>
                            <w:bottom w:val="none" w:sz="0" w:space="0" w:color="auto"/>
                            <w:right w:val="none" w:sz="0" w:space="0" w:color="auto"/>
                          </w:divBdr>
                        </w:div>
                        <w:div w:id="2062049286">
                          <w:marLeft w:val="0"/>
                          <w:marRight w:val="0"/>
                          <w:marTop w:val="0"/>
                          <w:marBottom w:val="0"/>
                          <w:divBdr>
                            <w:top w:val="none" w:sz="0" w:space="0" w:color="auto"/>
                            <w:left w:val="none" w:sz="0" w:space="0" w:color="auto"/>
                            <w:bottom w:val="none" w:sz="0" w:space="0" w:color="auto"/>
                            <w:right w:val="none" w:sz="0" w:space="0" w:color="auto"/>
                          </w:divBdr>
                        </w:div>
                        <w:div w:id="2092850088">
                          <w:marLeft w:val="0"/>
                          <w:marRight w:val="0"/>
                          <w:marTop w:val="0"/>
                          <w:marBottom w:val="0"/>
                          <w:divBdr>
                            <w:top w:val="none" w:sz="0" w:space="0" w:color="auto"/>
                            <w:left w:val="none" w:sz="0" w:space="0" w:color="auto"/>
                            <w:bottom w:val="none" w:sz="0" w:space="0" w:color="auto"/>
                            <w:right w:val="none" w:sz="0" w:space="0" w:color="auto"/>
                          </w:divBdr>
                        </w:div>
                        <w:div w:id="1619995238">
                          <w:marLeft w:val="0"/>
                          <w:marRight w:val="0"/>
                          <w:marTop w:val="0"/>
                          <w:marBottom w:val="0"/>
                          <w:divBdr>
                            <w:top w:val="none" w:sz="0" w:space="0" w:color="auto"/>
                            <w:left w:val="none" w:sz="0" w:space="0" w:color="auto"/>
                            <w:bottom w:val="none" w:sz="0" w:space="0" w:color="auto"/>
                            <w:right w:val="none" w:sz="0" w:space="0" w:color="auto"/>
                          </w:divBdr>
                        </w:div>
                        <w:div w:id="417868106">
                          <w:marLeft w:val="0"/>
                          <w:marRight w:val="0"/>
                          <w:marTop w:val="0"/>
                          <w:marBottom w:val="0"/>
                          <w:divBdr>
                            <w:top w:val="none" w:sz="0" w:space="0" w:color="auto"/>
                            <w:left w:val="none" w:sz="0" w:space="0" w:color="auto"/>
                            <w:bottom w:val="none" w:sz="0" w:space="0" w:color="auto"/>
                            <w:right w:val="none" w:sz="0" w:space="0" w:color="auto"/>
                          </w:divBdr>
                        </w:div>
                        <w:div w:id="348145841">
                          <w:marLeft w:val="0"/>
                          <w:marRight w:val="0"/>
                          <w:marTop w:val="0"/>
                          <w:marBottom w:val="0"/>
                          <w:divBdr>
                            <w:top w:val="none" w:sz="0" w:space="0" w:color="auto"/>
                            <w:left w:val="none" w:sz="0" w:space="0" w:color="auto"/>
                            <w:bottom w:val="none" w:sz="0" w:space="0" w:color="auto"/>
                            <w:right w:val="none" w:sz="0" w:space="0" w:color="auto"/>
                          </w:divBdr>
                        </w:div>
                        <w:div w:id="959997199">
                          <w:marLeft w:val="0"/>
                          <w:marRight w:val="0"/>
                          <w:marTop w:val="0"/>
                          <w:marBottom w:val="0"/>
                          <w:divBdr>
                            <w:top w:val="none" w:sz="0" w:space="0" w:color="auto"/>
                            <w:left w:val="none" w:sz="0" w:space="0" w:color="auto"/>
                            <w:bottom w:val="none" w:sz="0" w:space="0" w:color="auto"/>
                            <w:right w:val="none" w:sz="0" w:space="0" w:color="auto"/>
                          </w:divBdr>
                        </w:div>
                        <w:div w:id="1515807747">
                          <w:marLeft w:val="0"/>
                          <w:marRight w:val="0"/>
                          <w:marTop w:val="0"/>
                          <w:marBottom w:val="0"/>
                          <w:divBdr>
                            <w:top w:val="none" w:sz="0" w:space="0" w:color="auto"/>
                            <w:left w:val="none" w:sz="0" w:space="0" w:color="auto"/>
                            <w:bottom w:val="none" w:sz="0" w:space="0" w:color="auto"/>
                            <w:right w:val="none" w:sz="0" w:space="0" w:color="auto"/>
                          </w:divBdr>
                        </w:div>
                        <w:div w:id="1908298661">
                          <w:marLeft w:val="0"/>
                          <w:marRight w:val="0"/>
                          <w:marTop w:val="0"/>
                          <w:marBottom w:val="0"/>
                          <w:divBdr>
                            <w:top w:val="none" w:sz="0" w:space="0" w:color="auto"/>
                            <w:left w:val="none" w:sz="0" w:space="0" w:color="auto"/>
                            <w:bottom w:val="none" w:sz="0" w:space="0" w:color="auto"/>
                            <w:right w:val="none" w:sz="0" w:space="0" w:color="auto"/>
                          </w:divBdr>
                        </w:div>
                        <w:div w:id="1436443997">
                          <w:marLeft w:val="0"/>
                          <w:marRight w:val="0"/>
                          <w:marTop w:val="0"/>
                          <w:marBottom w:val="0"/>
                          <w:divBdr>
                            <w:top w:val="none" w:sz="0" w:space="0" w:color="auto"/>
                            <w:left w:val="none" w:sz="0" w:space="0" w:color="auto"/>
                            <w:bottom w:val="none" w:sz="0" w:space="0" w:color="auto"/>
                            <w:right w:val="none" w:sz="0" w:space="0" w:color="auto"/>
                          </w:divBdr>
                        </w:div>
                        <w:div w:id="1002783096">
                          <w:marLeft w:val="0"/>
                          <w:marRight w:val="0"/>
                          <w:marTop w:val="0"/>
                          <w:marBottom w:val="0"/>
                          <w:divBdr>
                            <w:top w:val="none" w:sz="0" w:space="0" w:color="auto"/>
                            <w:left w:val="none" w:sz="0" w:space="0" w:color="auto"/>
                            <w:bottom w:val="none" w:sz="0" w:space="0" w:color="auto"/>
                            <w:right w:val="none" w:sz="0" w:space="0" w:color="auto"/>
                          </w:divBdr>
                        </w:div>
                        <w:div w:id="769400373">
                          <w:marLeft w:val="0"/>
                          <w:marRight w:val="0"/>
                          <w:marTop w:val="0"/>
                          <w:marBottom w:val="0"/>
                          <w:divBdr>
                            <w:top w:val="none" w:sz="0" w:space="0" w:color="auto"/>
                            <w:left w:val="none" w:sz="0" w:space="0" w:color="auto"/>
                            <w:bottom w:val="none" w:sz="0" w:space="0" w:color="auto"/>
                            <w:right w:val="none" w:sz="0" w:space="0" w:color="auto"/>
                          </w:divBdr>
                        </w:div>
                        <w:div w:id="169483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416115">
      <w:bodyDiv w:val="1"/>
      <w:marLeft w:val="0"/>
      <w:marRight w:val="0"/>
      <w:marTop w:val="0"/>
      <w:marBottom w:val="0"/>
      <w:divBdr>
        <w:top w:val="none" w:sz="0" w:space="0" w:color="auto"/>
        <w:left w:val="none" w:sz="0" w:space="0" w:color="auto"/>
        <w:bottom w:val="none" w:sz="0" w:space="0" w:color="auto"/>
        <w:right w:val="none" w:sz="0" w:space="0" w:color="auto"/>
      </w:divBdr>
      <w:divsChild>
        <w:div w:id="418139857">
          <w:marLeft w:val="0"/>
          <w:marRight w:val="0"/>
          <w:marTop w:val="0"/>
          <w:marBottom w:val="0"/>
          <w:divBdr>
            <w:top w:val="none" w:sz="0" w:space="0" w:color="auto"/>
            <w:left w:val="none" w:sz="0" w:space="0" w:color="auto"/>
            <w:bottom w:val="none" w:sz="0" w:space="0" w:color="auto"/>
            <w:right w:val="none" w:sz="0" w:space="0" w:color="auto"/>
          </w:divBdr>
          <w:divsChild>
            <w:div w:id="1724135722">
              <w:marLeft w:val="0"/>
              <w:marRight w:val="0"/>
              <w:marTop w:val="0"/>
              <w:marBottom w:val="0"/>
              <w:divBdr>
                <w:top w:val="none" w:sz="0" w:space="0" w:color="auto"/>
                <w:left w:val="none" w:sz="0" w:space="0" w:color="auto"/>
                <w:bottom w:val="none" w:sz="0" w:space="0" w:color="auto"/>
                <w:right w:val="none" w:sz="0" w:space="0" w:color="auto"/>
              </w:divBdr>
              <w:divsChild>
                <w:div w:id="1008215852">
                  <w:marLeft w:val="0"/>
                  <w:marRight w:val="0"/>
                  <w:marTop w:val="0"/>
                  <w:marBottom w:val="0"/>
                  <w:divBdr>
                    <w:top w:val="none" w:sz="0" w:space="0" w:color="auto"/>
                    <w:left w:val="none" w:sz="0" w:space="0" w:color="auto"/>
                    <w:bottom w:val="none" w:sz="0" w:space="0" w:color="auto"/>
                    <w:right w:val="none" w:sz="0" w:space="0" w:color="auto"/>
                  </w:divBdr>
                  <w:divsChild>
                    <w:div w:id="1818493186">
                      <w:marLeft w:val="0"/>
                      <w:marRight w:val="0"/>
                      <w:marTop w:val="0"/>
                      <w:marBottom w:val="0"/>
                      <w:divBdr>
                        <w:top w:val="none" w:sz="0" w:space="0" w:color="auto"/>
                        <w:left w:val="none" w:sz="0" w:space="0" w:color="auto"/>
                        <w:bottom w:val="none" w:sz="0" w:space="0" w:color="auto"/>
                        <w:right w:val="none" w:sz="0" w:space="0" w:color="auto"/>
                      </w:divBdr>
                      <w:divsChild>
                        <w:div w:id="51322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324714">
      <w:bodyDiv w:val="1"/>
      <w:marLeft w:val="0"/>
      <w:marRight w:val="0"/>
      <w:marTop w:val="0"/>
      <w:marBottom w:val="0"/>
      <w:divBdr>
        <w:top w:val="none" w:sz="0" w:space="0" w:color="auto"/>
        <w:left w:val="none" w:sz="0" w:space="0" w:color="auto"/>
        <w:bottom w:val="none" w:sz="0" w:space="0" w:color="auto"/>
        <w:right w:val="none" w:sz="0" w:space="0" w:color="auto"/>
      </w:divBdr>
      <w:divsChild>
        <w:div w:id="9114874">
          <w:marLeft w:val="0"/>
          <w:marRight w:val="0"/>
          <w:marTop w:val="0"/>
          <w:marBottom w:val="0"/>
          <w:divBdr>
            <w:top w:val="none" w:sz="0" w:space="0" w:color="auto"/>
            <w:left w:val="none" w:sz="0" w:space="0" w:color="auto"/>
            <w:bottom w:val="none" w:sz="0" w:space="0" w:color="auto"/>
            <w:right w:val="none" w:sz="0" w:space="0" w:color="auto"/>
          </w:divBdr>
          <w:divsChild>
            <w:div w:id="655454282">
              <w:marLeft w:val="0"/>
              <w:marRight w:val="0"/>
              <w:marTop w:val="0"/>
              <w:marBottom w:val="0"/>
              <w:divBdr>
                <w:top w:val="none" w:sz="0" w:space="0" w:color="auto"/>
                <w:left w:val="none" w:sz="0" w:space="0" w:color="auto"/>
                <w:bottom w:val="none" w:sz="0" w:space="0" w:color="auto"/>
                <w:right w:val="none" w:sz="0" w:space="0" w:color="auto"/>
              </w:divBdr>
              <w:divsChild>
                <w:div w:id="262997250">
                  <w:marLeft w:val="0"/>
                  <w:marRight w:val="0"/>
                  <w:marTop w:val="0"/>
                  <w:marBottom w:val="0"/>
                  <w:divBdr>
                    <w:top w:val="none" w:sz="0" w:space="0" w:color="auto"/>
                    <w:left w:val="none" w:sz="0" w:space="0" w:color="auto"/>
                    <w:bottom w:val="none" w:sz="0" w:space="0" w:color="auto"/>
                    <w:right w:val="none" w:sz="0" w:space="0" w:color="auto"/>
                  </w:divBdr>
                  <w:divsChild>
                    <w:div w:id="1536887182">
                      <w:marLeft w:val="0"/>
                      <w:marRight w:val="0"/>
                      <w:marTop w:val="0"/>
                      <w:marBottom w:val="0"/>
                      <w:divBdr>
                        <w:top w:val="none" w:sz="0" w:space="0" w:color="auto"/>
                        <w:left w:val="none" w:sz="0" w:space="0" w:color="auto"/>
                        <w:bottom w:val="none" w:sz="0" w:space="0" w:color="auto"/>
                        <w:right w:val="none" w:sz="0" w:space="0" w:color="auto"/>
                      </w:divBdr>
                      <w:divsChild>
                        <w:div w:id="121388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299066">
      <w:bodyDiv w:val="1"/>
      <w:marLeft w:val="0"/>
      <w:marRight w:val="0"/>
      <w:marTop w:val="0"/>
      <w:marBottom w:val="0"/>
      <w:divBdr>
        <w:top w:val="none" w:sz="0" w:space="0" w:color="auto"/>
        <w:left w:val="none" w:sz="0" w:space="0" w:color="auto"/>
        <w:bottom w:val="none" w:sz="0" w:space="0" w:color="auto"/>
        <w:right w:val="none" w:sz="0" w:space="0" w:color="auto"/>
      </w:divBdr>
      <w:divsChild>
        <w:div w:id="569972371">
          <w:marLeft w:val="0"/>
          <w:marRight w:val="0"/>
          <w:marTop w:val="0"/>
          <w:marBottom w:val="0"/>
          <w:divBdr>
            <w:top w:val="none" w:sz="0" w:space="0" w:color="auto"/>
            <w:left w:val="none" w:sz="0" w:space="0" w:color="auto"/>
            <w:bottom w:val="none" w:sz="0" w:space="0" w:color="auto"/>
            <w:right w:val="none" w:sz="0" w:space="0" w:color="auto"/>
          </w:divBdr>
          <w:divsChild>
            <w:div w:id="1126656462">
              <w:marLeft w:val="0"/>
              <w:marRight w:val="0"/>
              <w:marTop w:val="0"/>
              <w:marBottom w:val="0"/>
              <w:divBdr>
                <w:top w:val="none" w:sz="0" w:space="0" w:color="auto"/>
                <w:left w:val="none" w:sz="0" w:space="0" w:color="auto"/>
                <w:bottom w:val="none" w:sz="0" w:space="0" w:color="auto"/>
                <w:right w:val="none" w:sz="0" w:space="0" w:color="auto"/>
              </w:divBdr>
              <w:divsChild>
                <w:div w:id="634332721">
                  <w:marLeft w:val="0"/>
                  <w:marRight w:val="0"/>
                  <w:marTop w:val="0"/>
                  <w:marBottom w:val="0"/>
                  <w:divBdr>
                    <w:top w:val="none" w:sz="0" w:space="0" w:color="auto"/>
                    <w:left w:val="none" w:sz="0" w:space="0" w:color="auto"/>
                    <w:bottom w:val="none" w:sz="0" w:space="0" w:color="auto"/>
                    <w:right w:val="none" w:sz="0" w:space="0" w:color="auto"/>
                  </w:divBdr>
                  <w:divsChild>
                    <w:div w:id="623341901">
                      <w:marLeft w:val="0"/>
                      <w:marRight w:val="0"/>
                      <w:marTop w:val="0"/>
                      <w:marBottom w:val="120"/>
                      <w:divBdr>
                        <w:top w:val="none" w:sz="0" w:space="0" w:color="auto"/>
                        <w:left w:val="none" w:sz="0" w:space="0" w:color="auto"/>
                        <w:bottom w:val="none" w:sz="0" w:space="0" w:color="auto"/>
                        <w:right w:val="none" w:sz="0" w:space="0" w:color="auto"/>
                      </w:divBdr>
                    </w:div>
                    <w:div w:id="1923099899">
                      <w:marLeft w:val="0"/>
                      <w:marRight w:val="0"/>
                      <w:marTop w:val="0"/>
                      <w:marBottom w:val="240"/>
                      <w:divBdr>
                        <w:top w:val="none" w:sz="0" w:space="0" w:color="auto"/>
                        <w:left w:val="none" w:sz="0" w:space="0" w:color="auto"/>
                        <w:bottom w:val="none" w:sz="0" w:space="0" w:color="auto"/>
                        <w:right w:val="none" w:sz="0" w:space="0" w:color="auto"/>
                      </w:divBdr>
                      <w:divsChild>
                        <w:div w:id="868832814">
                          <w:marLeft w:val="0"/>
                          <w:marRight w:val="0"/>
                          <w:marTop w:val="0"/>
                          <w:marBottom w:val="0"/>
                          <w:divBdr>
                            <w:top w:val="none" w:sz="0" w:space="0" w:color="auto"/>
                            <w:left w:val="none" w:sz="0" w:space="0" w:color="auto"/>
                            <w:bottom w:val="none" w:sz="0" w:space="0" w:color="auto"/>
                            <w:right w:val="none" w:sz="0" w:space="0" w:color="auto"/>
                          </w:divBdr>
                        </w:div>
                        <w:div w:id="868566446">
                          <w:marLeft w:val="0"/>
                          <w:marRight w:val="0"/>
                          <w:marTop w:val="0"/>
                          <w:marBottom w:val="0"/>
                          <w:divBdr>
                            <w:top w:val="none" w:sz="0" w:space="0" w:color="auto"/>
                            <w:left w:val="none" w:sz="0" w:space="0" w:color="auto"/>
                            <w:bottom w:val="none" w:sz="0" w:space="0" w:color="auto"/>
                            <w:right w:val="none" w:sz="0" w:space="0" w:color="auto"/>
                          </w:divBdr>
                        </w:div>
                        <w:div w:id="1049305368">
                          <w:marLeft w:val="0"/>
                          <w:marRight w:val="0"/>
                          <w:marTop w:val="0"/>
                          <w:marBottom w:val="0"/>
                          <w:divBdr>
                            <w:top w:val="none" w:sz="0" w:space="0" w:color="auto"/>
                            <w:left w:val="none" w:sz="0" w:space="0" w:color="auto"/>
                            <w:bottom w:val="none" w:sz="0" w:space="0" w:color="auto"/>
                            <w:right w:val="none" w:sz="0" w:space="0" w:color="auto"/>
                          </w:divBdr>
                        </w:div>
                        <w:div w:id="568417954">
                          <w:marLeft w:val="0"/>
                          <w:marRight w:val="0"/>
                          <w:marTop w:val="0"/>
                          <w:marBottom w:val="0"/>
                          <w:divBdr>
                            <w:top w:val="none" w:sz="0" w:space="0" w:color="auto"/>
                            <w:left w:val="none" w:sz="0" w:space="0" w:color="auto"/>
                            <w:bottom w:val="none" w:sz="0" w:space="0" w:color="auto"/>
                            <w:right w:val="none" w:sz="0" w:space="0" w:color="auto"/>
                          </w:divBdr>
                        </w:div>
                        <w:div w:id="495615143">
                          <w:marLeft w:val="0"/>
                          <w:marRight w:val="0"/>
                          <w:marTop w:val="0"/>
                          <w:marBottom w:val="0"/>
                          <w:divBdr>
                            <w:top w:val="none" w:sz="0" w:space="0" w:color="auto"/>
                            <w:left w:val="none" w:sz="0" w:space="0" w:color="auto"/>
                            <w:bottom w:val="none" w:sz="0" w:space="0" w:color="auto"/>
                            <w:right w:val="none" w:sz="0" w:space="0" w:color="auto"/>
                          </w:divBdr>
                        </w:div>
                        <w:div w:id="953056208">
                          <w:marLeft w:val="0"/>
                          <w:marRight w:val="0"/>
                          <w:marTop w:val="0"/>
                          <w:marBottom w:val="0"/>
                          <w:divBdr>
                            <w:top w:val="none" w:sz="0" w:space="0" w:color="auto"/>
                            <w:left w:val="none" w:sz="0" w:space="0" w:color="auto"/>
                            <w:bottom w:val="none" w:sz="0" w:space="0" w:color="auto"/>
                            <w:right w:val="none" w:sz="0" w:space="0" w:color="auto"/>
                          </w:divBdr>
                        </w:div>
                        <w:div w:id="1958291952">
                          <w:marLeft w:val="0"/>
                          <w:marRight w:val="0"/>
                          <w:marTop w:val="0"/>
                          <w:marBottom w:val="0"/>
                          <w:divBdr>
                            <w:top w:val="none" w:sz="0" w:space="0" w:color="auto"/>
                            <w:left w:val="none" w:sz="0" w:space="0" w:color="auto"/>
                            <w:bottom w:val="none" w:sz="0" w:space="0" w:color="auto"/>
                            <w:right w:val="none" w:sz="0" w:space="0" w:color="auto"/>
                          </w:divBdr>
                        </w:div>
                        <w:div w:id="32967674">
                          <w:marLeft w:val="0"/>
                          <w:marRight w:val="0"/>
                          <w:marTop w:val="0"/>
                          <w:marBottom w:val="0"/>
                          <w:divBdr>
                            <w:top w:val="none" w:sz="0" w:space="0" w:color="auto"/>
                            <w:left w:val="none" w:sz="0" w:space="0" w:color="auto"/>
                            <w:bottom w:val="none" w:sz="0" w:space="0" w:color="auto"/>
                            <w:right w:val="none" w:sz="0" w:space="0" w:color="auto"/>
                          </w:divBdr>
                        </w:div>
                        <w:div w:id="1980723403">
                          <w:marLeft w:val="0"/>
                          <w:marRight w:val="0"/>
                          <w:marTop w:val="0"/>
                          <w:marBottom w:val="0"/>
                          <w:divBdr>
                            <w:top w:val="none" w:sz="0" w:space="0" w:color="auto"/>
                            <w:left w:val="none" w:sz="0" w:space="0" w:color="auto"/>
                            <w:bottom w:val="none" w:sz="0" w:space="0" w:color="auto"/>
                            <w:right w:val="none" w:sz="0" w:space="0" w:color="auto"/>
                          </w:divBdr>
                        </w:div>
                        <w:div w:id="1017074850">
                          <w:marLeft w:val="0"/>
                          <w:marRight w:val="0"/>
                          <w:marTop w:val="0"/>
                          <w:marBottom w:val="0"/>
                          <w:divBdr>
                            <w:top w:val="none" w:sz="0" w:space="0" w:color="auto"/>
                            <w:left w:val="none" w:sz="0" w:space="0" w:color="auto"/>
                            <w:bottom w:val="none" w:sz="0" w:space="0" w:color="auto"/>
                            <w:right w:val="none" w:sz="0" w:space="0" w:color="auto"/>
                          </w:divBdr>
                        </w:div>
                        <w:div w:id="1704746617">
                          <w:marLeft w:val="0"/>
                          <w:marRight w:val="0"/>
                          <w:marTop w:val="0"/>
                          <w:marBottom w:val="0"/>
                          <w:divBdr>
                            <w:top w:val="none" w:sz="0" w:space="0" w:color="auto"/>
                            <w:left w:val="none" w:sz="0" w:space="0" w:color="auto"/>
                            <w:bottom w:val="none" w:sz="0" w:space="0" w:color="auto"/>
                            <w:right w:val="none" w:sz="0" w:space="0" w:color="auto"/>
                          </w:divBdr>
                        </w:div>
                        <w:div w:id="1628320093">
                          <w:marLeft w:val="0"/>
                          <w:marRight w:val="0"/>
                          <w:marTop w:val="0"/>
                          <w:marBottom w:val="0"/>
                          <w:divBdr>
                            <w:top w:val="none" w:sz="0" w:space="0" w:color="auto"/>
                            <w:left w:val="none" w:sz="0" w:space="0" w:color="auto"/>
                            <w:bottom w:val="none" w:sz="0" w:space="0" w:color="auto"/>
                            <w:right w:val="none" w:sz="0" w:space="0" w:color="auto"/>
                          </w:divBdr>
                        </w:div>
                        <w:div w:id="1213544778">
                          <w:marLeft w:val="0"/>
                          <w:marRight w:val="0"/>
                          <w:marTop w:val="0"/>
                          <w:marBottom w:val="0"/>
                          <w:divBdr>
                            <w:top w:val="none" w:sz="0" w:space="0" w:color="auto"/>
                            <w:left w:val="none" w:sz="0" w:space="0" w:color="auto"/>
                            <w:bottom w:val="none" w:sz="0" w:space="0" w:color="auto"/>
                            <w:right w:val="none" w:sz="0" w:space="0" w:color="auto"/>
                          </w:divBdr>
                        </w:div>
                        <w:div w:id="1812213403">
                          <w:marLeft w:val="0"/>
                          <w:marRight w:val="0"/>
                          <w:marTop w:val="0"/>
                          <w:marBottom w:val="0"/>
                          <w:divBdr>
                            <w:top w:val="none" w:sz="0" w:space="0" w:color="auto"/>
                            <w:left w:val="none" w:sz="0" w:space="0" w:color="auto"/>
                            <w:bottom w:val="none" w:sz="0" w:space="0" w:color="auto"/>
                            <w:right w:val="none" w:sz="0" w:space="0" w:color="auto"/>
                          </w:divBdr>
                        </w:div>
                        <w:div w:id="2128161542">
                          <w:marLeft w:val="0"/>
                          <w:marRight w:val="0"/>
                          <w:marTop w:val="0"/>
                          <w:marBottom w:val="0"/>
                          <w:divBdr>
                            <w:top w:val="none" w:sz="0" w:space="0" w:color="auto"/>
                            <w:left w:val="none" w:sz="0" w:space="0" w:color="auto"/>
                            <w:bottom w:val="none" w:sz="0" w:space="0" w:color="auto"/>
                            <w:right w:val="none" w:sz="0" w:space="0" w:color="auto"/>
                          </w:divBdr>
                        </w:div>
                        <w:div w:id="453981967">
                          <w:marLeft w:val="0"/>
                          <w:marRight w:val="0"/>
                          <w:marTop w:val="0"/>
                          <w:marBottom w:val="0"/>
                          <w:divBdr>
                            <w:top w:val="none" w:sz="0" w:space="0" w:color="auto"/>
                            <w:left w:val="none" w:sz="0" w:space="0" w:color="auto"/>
                            <w:bottom w:val="none" w:sz="0" w:space="0" w:color="auto"/>
                            <w:right w:val="none" w:sz="0" w:space="0" w:color="auto"/>
                          </w:divBdr>
                        </w:div>
                        <w:div w:id="1415513625">
                          <w:marLeft w:val="0"/>
                          <w:marRight w:val="0"/>
                          <w:marTop w:val="0"/>
                          <w:marBottom w:val="0"/>
                          <w:divBdr>
                            <w:top w:val="none" w:sz="0" w:space="0" w:color="auto"/>
                            <w:left w:val="none" w:sz="0" w:space="0" w:color="auto"/>
                            <w:bottom w:val="none" w:sz="0" w:space="0" w:color="auto"/>
                            <w:right w:val="none" w:sz="0" w:space="0" w:color="auto"/>
                          </w:divBdr>
                        </w:div>
                      </w:divsChild>
                    </w:div>
                    <w:div w:id="804543690">
                      <w:marLeft w:val="0"/>
                      <w:marRight w:val="0"/>
                      <w:marTop w:val="0"/>
                      <w:marBottom w:val="0"/>
                      <w:divBdr>
                        <w:top w:val="none" w:sz="0" w:space="0" w:color="auto"/>
                        <w:left w:val="none" w:sz="0" w:space="0" w:color="auto"/>
                        <w:bottom w:val="none" w:sz="0" w:space="0" w:color="auto"/>
                        <w:right w:val="none" w:sz="0" w:space="0" w:color="auto"/>
                      </w:divBdr>
                    </w:div>
                    <w:div w:id="1571650997">
                      <w:marLeft w:val="0"/>
                      <w:marRight w:val="0"/>
                      <w:marTop w:val="0"/>
                      <w:marBottom w:val="240"/>
                      <w:divBdr>
                        <w:top w:val="none" w:sz="0" w:space="0" w:color="auto"/>
                        <w:left w:val="none" w:sz="0" w:space="0" w:color="auto"/>
                        <w:bottom w:val="none" w:sz="0" w:space="0" w:color="auto"/>
                        <w:right w:val="none" w:sz="0" w:space="0" w:color="auto"/>
                      </w:divBdr>
                    </w:div>
                    <w:div w:id="796028052">
                      <w:marLeft w:val="0"/>
                      <w:marRight w:val="0"/>
                      <w:marTop w:val="0"/>
                      <w:marBottom w:val="0"/>
                      <w:divBdr>
                        <w:top w:val="none" w:sz="0" w:space="0" w:color="auto"/>
                        <w:left w:val="none" w:sz="0" w:space="0" w:color="auto"/>
                        <w:bottom w:val="none" w:sz="0" w:space="0" w:color="auto"/>
                        <w:right w:val="none" w:sz="0" w:space="0" w:color="auto"/>
                      </w:divBdr>
                    </w:div>
                    <w:div w:id="272173286">
                      <w:marLeft w:val="0"/>
                      <w:marRight w:val="0"/>
                      <w:marTop w:val="0"/>
                      <w:marBottom w:val="0"/>
                      <w:divBdr>
                        <w:top w:val="none" w:sz="0" w:space="0" w:color="auto"/>
                        <w:left w:val="none" w:sz="0" w:space="0" w:color="auto"/>
                        <w:bottom w:val="none" w:sz="0" w:space="0" w:color="auto"/>
                        <w:right w:val="none" w:sz="0" w:space="0" w:color="auto"/>
                      </w:divBdr>
                    </w:div>
                    <w:div w:id="2037850174">
                      <w:marLeft w:val="0"/>
                      <w:marRight w:val="0"/>
                      <w:marTop w:val="0"/>
                      <w:marBottom w:val="0"/>
                      <w:divBdr>
                        <w:top w:val="none" w:sz="0" w:space="0" w:color="auto"/>
                        <w:left w:val="none" w:sz="0" w:space="0" w:color="auto"/>
                        <w:bottom w:val="none" w:sz="0" w:space="0" w:color="auto"/>
                        <w:right w:val="none" w:sz="0" w:space="0" w:color="auto"/>
                      </w:divBdr>
                    </w:div>
                    <w:div w:id="2128816201">
                      <w:marLeft w:val="0"/>
                      <w:marRight w:val="0"/>
                      <w:marTop w:val="0"/>
                      <w:marBottom w:val="0"/>
                      <w:divBdr>
                        <w:top w:val="none" w:sz="0" w:space="0" w:color="auto"/>
                        <w:left w:val="none" w:sz="0" w:space="0" w:color="auto"/>
                        <w:bottom w:val="none" w:sz="0" w:space="0" w:color="auto"/>
                        <w:right w:val="none" w:sz="0" w:space="0" w:color="auto"/>
                      </w:divBdr>
                    </w:div>
                    <w:div w:id="1334065367">
                      <w:marLeft w:val="0"/>
                      <w:marRight w:val="0"/>
                      <w:marTop w:val="0"/>
                      <w:marBottom w:val="0"/>
                      <w:divBdr>
                        <w:top w:val="none" w:sz="0" w:space="0" w:color="auto"/>
                        <w:left w:val="none" w:sz="0" w:space="0" w:color="auto"/>
                        <w:bottom w:val="none" w:sz="0" w:space="0" w:color="auto"/>
                        <w:right w:val="none" w:sz="0" w:space="0" w:color="auto"/>
                      </w:divBdr>
                    </w:div>
                    <w:div w:id="808519598">
                      <w:marLeft w:val="0"/>
                      <w:marRight w:val="0"/>
                      <w:marTop w:val="0"/>
                      <w:marBottom w:val="0"/>
                      <w:divBdr>
                        <w:top w:val="none" w:sz="0" w:space="0" w:color="auto"/>
                        <w:left w:val="none" w:sz="0" w:space="0" w:color="auto"/>
                        <w:bottom w:val="none" w:sz="0" w:space="0" w:color="auto"/>
                        <w:right w:val="none" w:sz="0" w:space="0" w:color="auto"/>
                      </w:divBdr>
                    </w:div>
                    <w:div w:id="1431928048">
                      <w:marLeft w:val="0"/>
                      <w:marRight w:val="0"/>
                      <w:marTop w:val="0"/>
                      <w:marBottom w:val="0"/>
                      <w:divBdr>
                        <w:top w:val="none" w:sz="0" w:space="0" w:color="auto"/>
                        <w:left w:val="none" w:sz="0" w:space="0" w:color="auto"/>
                        <w:bottom w:val="none" w:sz="0" w:space="0" w:color="auto"/>
                        <w:right w:val="none" w:sz="0" w:space="0" w:color="auto"/>
                      </w:divBdr>
                    </w:div>
                    <w:div w:id="737365913">
                      <w:marLeft w:val="0"/>
                      <w:marRight w:val="0"/>
                      <w:marTop w:val="0"/>
                      <w:marBottom w:val="0"/>
                      <w:divBdr>
                        <w:top w:val="none" w:sz="0" w:space="0" w:color="auto"/>
                        <w:left w:val="none" w:sz="0" w:space="0" w:color="auto"/>
                        <w:bottom w:val="none" w:sz="0" w:space="0" w:color="auto"/>
                        <w:right w:val="none" w:sz="0" w:space="0" w:color="auto"/>
                      </w:divBdr>
                    </w:div>
                    <w:div w:id="2097170238">
                      <w:marLeft w:val="0"/>
                      <w:marRight w:val="0"/>
                      <w:marTop w:val="0"/>
                      <w:marBottom w:val="0"/>
                      <w:divBdr>
                        <w:top w:val="none" w:sz="0" w:space="0" w:color="auto"/>
                        <w:left w:val="none" w:sz="0" w:space="0" w:color="auto"/>
                        <w:bottom w:val="none" w:sz="0" w:space="0" w:color="auto"/>
                        <w:right w:val="none" w:sz="0" w:space="0" w:color="auto"/>
                      </w:divBdr>
                    </w:div>
                    <w:div w:id="1144006459">
                      <w:marLeft w:val="0"/>
                      <w:marRight w:val="0"/>
                      <w:marTop w:val="0"/>
                      <w:marBottom w:val="0"/>
                      <w:divBdr>
                        <w:top w:val="none" w:sz="0" w:space="0" w:color="auto"/>
                        <w:left w:val="none" w:sz="0" w:space="0" w:color="auto"/>
                        <w:bottom w:val="none" w:sz="0" w:space="0" w:color="auto"/>
                        <w:right w:val="none" w:sz="0" w:space="0" w:color="auto"/>
                      </w:divBdr>
                    </w:div>
                    <w:div w:id="876549670">
                      <w:marLeft w:val="0"/>
                      <w:marRight w:val="0"/>
                      <w:marTop w:val="0"/>
                      <w:marBottom w:val="0"/>
                      <w:divBdr>
                        <w:top w:val="none" w:sz="0" w:space="0" w:color="auto"/>
                        <w:left w:val="none" w:sz="0" w:space="0" w:color="auto"/>
                        <w:bottom w:val="none" w:sz="0" w:space="0" w:color="auto"/>
                        <w:right w:val="none" w:sz="0" w:space="0" w:color="auto"/>
                      </w:divBdr>
                    </w:div>
                    <w:div w:id="863248429">
                      <w:marLeft w:val="0"/>
                      <w:marRight w:val="0"/>
                      <w:marTop w:val="0"/>
                      <w:marBottom w:val="0"/>
                      <w:divBdr>
                        <w:top w:val="none" w:sz="0" w:space="0" w:color="auto"/>
                        <w:left w:val="none" w:sz="0" w:space="0" w:color="auto"/>
                        <w:bottom w:val="none" w:sz="0" w:space="0" w:color="auto"/>
                        <w:right w:val="none" w:sz="0" w:space="0" w:color="auto"/>
                      </w:divBdr>
                    </w:div>
                    <w:div w:id="2003851729">
                      <w:marLeft w:val="0"/>
                      <w:marRight w:val="0"/>
                      <w:marTop w:val="0"/>
                      <w:marBottom w:val="0"/>
                      <w:divBdr>
                        <w:top w:val="none" w:sz="0" w:space="0" w:color="auto"/>
                        <w:left w:val="none" w:sz="0" w:space="0" w:color="auto"/>
                        <w:bottom w:val="none" w:sz="0" w:space="0" w:color="auto"/>
                        <w:right w:val="none" w:sz="0" w:space="0" w:color="auto"/>
                      </w:divBdr>
                    </w:div>
                    <w:div w:id="1131678851">
                      <w:marLeft w:val="0"/>
                      <w:marRight w:val="0"/>
                      <w:marTop w:val="0"/>
                      <w:marBottom w:val="0"/>
                      <w:divBdr>
                        <w:top w:val="none" w:sz="0" w:space="0" w:color="auto"/>
                        <w:left w:val="none" w:sz="0" w:space="0" w:color="auto"/>
                        <w:bottom w:val="none" w:sz="0" w:space="0" w:color="auto"/>
                        <w:right w:val="none" w:sz="0" w:space="0" w:color="auto"/>
                      </w:divBdr>
                    </w:div>
                    <w:div w:id="189953175">
                      <w:marLeft w:val="0"/>
                      <w:marRight w:val="0"/>
                      <w:marTop w:val="0"/>
                      <w:marBottom w:val="0"/>
                      <w:divBdr>
                        <w:top w:val="none" w:sz="0" w:space="0" w:color="auto"/>
                        <w:left w:val="none" w:sz="0" w:space="0" w:color="auto"/>
                        <w:bottom w:val="none" w:sz="0" w:space="0" w:color="auto"/>
                        <w:right w:val="none" w:sz="0" w:space="0" w:color="auto"/>
                      </w:divBdr>
                    </w:div>
                    <w:div w:id="1771972182">
                      <w:marLeft w:val="0"/>
                      <w:marRight w:val="0"/>
                      <w:marTop w:val="0"/>
                      <w:marBottom w:val="0"/>
                      <w:divBdr>
                        <w:top w:val="none" w:sz="0" w:space="0" w:color="auto"/>
                        <w:left w:val="none" w:sz="0" w:space="0" w:color="auto"/>
                        <w:bottom w:val="none" w:sz="0" w:space="0" w:color="auto"/>
                        <w:right w:val="none" w:sz="0" w:space="0" w:color="auto"/>
                      </w:divBdr>
                    </w:div>
                    <w:div w:id="1489519935">
                      <w:marLeft w:val="0"/>
                      <w:marRight w:val="0"/>
                      <w:marTop w:val="0"/>
                      <w:marBottom w:val="0"/>
                      <w:divBdr>
                        <w:top w:val="none" w:sz="0" w:space="0" w:color="auto"/>
                        <w:left w:val="none" w:sz="0" w:space="0" w:color="auto"/>
                        <w:bottom w:val="none" w:sz="0" w:space="0" w:color="auto"/>
                        <w:right w:val="none" w:sz="0" w:space="0" w:color="auto"/>
                      </w:divBdr>
                    </w:div>
                    <w:div w:id="255750952">
                      <w:marLeft w:val="0"/>
                      <w:marRight w:val="0"/>
                      <w:marTop w:val="0"/>
                      <w:marBottom w:val="0"/>
                      <w:divBdr>
                        <w:top w:val="none" w:sz="0" w:space="0" w:color="auto"/>
                        <w:left w:val="none" w:sz="0" w:space="0" w:color="auto"/>
                        <w:bottom w:val="none" w:sz="0" w:space="0" w:color="auto"/>
                        <w:right w:val="none" w:sz="0" w:space="0" w:color="auto"/>
                      </w:divBdr>
                    </w:div>
                    <w:div w:id="1213542455">
                      <w:marLeft w:val="0"/>
                      <w:marRight w:val="0"/>
                      <w:marTop w:val="0"/>
                      <w:marBottom w:val="0"/>
                      <w:divBdr>
                        <w:top w:val="none" w:sz="0" w:space="0" w:color="auto"/>
                        <w:left w:val="none" w:sz="0" w:space="0" w:color="auto"/>
                        <w:bottom w:val="none" w:sz="0" w:space="0" w:color="auto"/>
                        <w:right w:val="none" w:sz="0" w:space="0" w:color="auto"/>
                      </w:divBdr>
                    </w:div>
                    <w:div w:id="1159422835">
                      <w:marLeft w:val="0"/>
                      <w:marRight w:val="0"/>
                      <w:marTop w:val="0"/>
                      <w:marBottom w:val="0"/>
                      <w:divBdr>
                        <w:top w:val="none" w:sz="0" w:space="0" w:color="auto"/>
                        <w:left w:val="none" w:sz="0" w:space="0" w:color="auto"/>
                        <w:bottom w:val="none" w:sz="0" w:space="0" w:color="auto"/>
                        <w:right w:val="none" w:sz="0" w:space="0" w:color="auto"/>
                      </w:divBdr>
                    </w:div>
                    <w:div w:id="1172725166">
                      <w:marLeft w:val="0"/>
                      <w:marRight w:val="0"/>
                      <w:marTop w:val="0"/>
                      <w:marBottom w:val="0"/>
                      <w:divBdr>
                        <w:top w:val="none" w:sz="0" w:space="0" w:color="auto"/>
                        <w:left w:val="none" w:sz="0" w:space="0" w:color="auto"/>
                        <w:bottom w:val="none" w:sz="0" w:space="0" w:color="auto"/>
                        <w:right w:val="none" w:sz="0" w:space="0" w:color="auto"/>
                      </w:divBdr>
                    </w:div>
                    <w:div w:id="20134659">
                      <w:marLeft w:val="0"/>
                      <w:marRight w:val="0"/>
                      <w:marTop w:val="0"/>
                      <w:marBottom w:val="0"/>
                      <w:divBdr>
                        <w:top w:val="none" w:sz="0" w:space="0" w:color="auto"/>
                        <w:left w:val="none" w:sz="0" w:space="0" w:color="auto"/>
                        <w:bottom w:val="none" w:sz="0" w:space="0" w:color="auto"/>
                        <w:right w:val="none" w:sz="0" w:space="0" w:color="auto"/>
                      </w:divBdr>
                    </w:div>
                    <w:div w:id="371079887">
                      <w:marLeft w:val="0"/>
                      <w:marRight w:val="0"/>
                      <w:marTop w:val="0"/>
                      <w:marBottom w:val="0"/>
                      <w:divBdr>
                        <w:top w:val="none" w:sz="0" w:space="0" w:color="auto"/>
                        <w:left w:val="none" w:sz="0" w:space="0" w:color="auto"/>
                        <w:bottom w:val="none" w:sz="0" w:space="0" w:color="auto"/>
                        <w:right w:val="none" w:sz="0" w:space="0" w:color="auto"/>
                      </w:divBdr>
                    </w:div>
                    <w:div w:id="615677898">
                      <w:marLeft w:val="0"/>
                      <w:marRight w:val="0"/>
                      <w:marTop w:val="0"/>
                      <w:marBottom w:val="0"/>
                      <w:divBdr>
                        <w:top w:val="none" w:sz="0" w:space="0" w:color="auto"/>
                        <w:left w:val="none" w:sz="0" w:space="0" w:color="auto"/>
                        <w:bottom w:val="none" w:sz="0" w:space="0" w:color="auto"/>
                        <w:right w:val="none" w:sz="0" w:space="0" w:color="auto"/>
                      </w:divBdr>
                    </w:div>
                    <w:div w:id="827869535">
                      <w:marLeft w:val="0"/>
                      <w:marRight w:val="0"/>
                      <w:marTop w:val="0"/>
                      <w:marBottom w:val="0"/>
                      <w:divBdr>
                        <w:top w:val="none" w:sz="0" w:space="0" w:color="auto"/>
                        <w:left w:val="none" w:sz="0" w:space="0" w:color="auto"/>
                        <w:bottom w:val="none" w:sz="0" w:space="0" w:color="auto"/>
                        <w:right w:val="none" w:sz="0" w:space="0" w:color="auto"/>
                      </w:divBdr>
                    </w:div>
                    <w:div w:id="1745181775">
                      <w:marLeft w:val="0"/>
                      <w:marRight w:val="0"/>
                      <w:marTop w:val="0"/>
                      <w:marBottom w:val="0"/>
                      <w:divBdr>
                        <w:top w:val="none" w:sz="0" w:space="0" w:color="auto"/>
                        <w:left w:val="none" w:sz="0" w:space="0" w:color="auto"/>
                        <w:bottom w:val="none" w:sz="0" w:space="0" w:color="auto"/>
                        <w:right w:val="none" w:sz="0" w:space="0" w:color="auto"/>
                      </w:divBdr>
                    </w:div>
                    <w:div w:id="1464616690">
                      <w:marLeft w:val="0"/>
                      <w:marRight w:val="0"/>
                      <w:marTop w:val="0"/>
                      <w:marBottom w:val="240"/>
                      <w:divBdr>
                        <w:top w:val="none" w:sz="0" w:space="0" w:color="auto"/>
                        <w:left w:val="none" w:sz="0" w:space="0" w:color="auto"/>
                        <w:bottom w:val="none" w:sz="0" w:space="0" w:color="auto"/>
                        <w:right w:val="none" w:sz="0" w:space="0" w:color="auto"/>
                      </w:divBdr>
                      <w:divsChild>
                        <w:div w:id="1757902061">
                          <w:marLeft w:val="0"/>
                          <w:marRight w:val="0"/>
                          <w:marTop w:val="240"/>
                          <w:marBottom w:val="0"/>
                          <w:divBdr>
                            <w:top w:val="none" w:sz="0" w:space="0" w:color="auto"/>
                            <w:left w:val="none" w:sz="0" w:space="0" w:color="auto"/>
                            <w:bottom w:val="none" w:sz="0" w:space="0" w:color="auto"/>
                            <w:right w:val="none" w:sz="0" w:space="0" w:color="auto"/>
                          </w:divBdr>
                        </w:div>
                      </w:divsChild>
                    </w:div>
                    <w:div w:id="2105761613">
                      <w:marLeft w:val="0"/>
                      <w:marRight w:val="0"/>
                      <w:marTop w:val="240"/>
                      <w:marBottom w:val="0"/>
                      <w:divBdr>
                        <w:top w:val="none" w:sz="0" w:space="0" w:color="auto"/>
                        <w:left w:val="none" w:sz="0" w:space="0" w:color="auto"/>
                        <w:bottom w:val="none" w:sz="0" w:space="0" w:color="auto"/>
                        <w:right w:val="none" w:sz="0" w:space="0" w:color="auto"/>
                      </w:divBdr>
                      <w:divsChild>
                        <w:div w:id="1301886518">
                          <w:marLeft w:val="0"/>
                          <w:marRight w:val="0"/>
                          <w:marTop w:val="0"/>
                          <w:marBottom w:val="0"/>
                          <w:divBdr>
                            <w:top w:val="none" w:sz="0" w:space="0" w:color="auto"/>
                            <w:left w:val="none" w:sz="0" w:space="0" w:color="auto"/>
                            <w:bottom w:val="none" w:sz="0" w:space="0" w:color="auto"/>
                            <w:right w:val="none" w:sz="0" w:space="0" w:color="auto"/>
                          </w:divBdr>
                        </w:div>
                        <w:div w:id="1038772870">
                          <w:marLeft w:val="0"/>
                          <w:marRight w:val="0"/>
                          <w:marTop w:val="0"/>
                          <w:marBottom w:val="0"/>
                          <w:divBdr>
                            <w:top w:val="none" w:sz="0" w:space="0" w:color="auto"/>
                            <w:left w:val="none" w:sz="0" w:space="0" w:color="auto"/>
                            <w:bottom w:val="none" w:sz="0" w:space="0" w:color="auto"/>
                            <w:right w:val="none" w:sz="0" w:space="0" w:color="auto"/>
                          </w:divBdr>
                        </w:div>
                        <w:div w:id="1333483218">
                          <w:marLeft w:val="0"/>
                          <w:marRight w:val="0"/>
                          <w:marTop w:val="0"/>
                          <w:marBottom w:val="0"/>
                          <w:divBdr>
                            <w:top w:val="none" w:sz="0" w:space="0" w:color="auto"/>
                            <w:left w:val="none" w:sz="0" w:space="0" w:color="auto"/>
                            <w:bottom w:val="none" w:sz="0" w:space="0" w:color="auto"/>
                            <w:right w:val="none" w:sz="0" w:space="0" w:color="auto"/>
                          </w:divBdr>
                        </w:div>
                        <w:div w:id="1926498456">
                          <w:marLeft w:val="0"/>
                          <w:marRight w:val="0"/>
                          <w:marTop w:val="0"/>
                          <w:marBottom w:val="0"/>
                          <w:divBdr>
                            <w:top w:val="none" w:sz="0" w:space="0" w:color="auto"/>
                            <w:left w:val="none" w:sz="0" w:space="0" w:color="auto"/>
                            <w:bottom w:val="none" w:sz="0" w:space="0" w:color="auto"/>
                            <w:right w:val="none" w:sz="0" w:space="0" w:color="auto"/>
                          </w:divBdr>
                        </w:div>
                        <w:div w:id="855270229">
                          <w:marLeft w:val="0"/>
                          <w:marRight w:val="0"/>
                          <w:marTop w:val="0"/>
                          <w:marBottom w:val="0"/>
                          <w:divBdr>
                            <w:top w:val="none" w:sz="0" w:space="0" w:color="auto"/>
                            <w:left w:val="none" w:sz="0" w:space="0" w:color="auto"/>
                            <w:bottom w:val="none" w:sz="0" w:space="0" w:color="auto"/>
                            <w:right w:val="none" w:sz="0" w:space="0" w:color="auto"/>
                          </w:divBdr>
                        </w:div>
                        <w:div w:id="1612200097">
                          <w:marLeft w:val="0"/>
                          <w:marRight w:val="0"/>
                          <w:marTop w:val="0"/>
                          <w:marBottom w:val="0"/>
                          <w:divBdr>
                            <w:top w:val="none" w:sz="0" w:space="0" w:color="auto"/>
                            <w:left w:val="none" w:sz="0" w:space="0" w:color="auto"/>
                            <w:bottom w:val="none" w:sz="0" w:space="0" w:color="auto"/>
                            <w:right w:val="none" w:sz="0" w:space="0" w:color="auto"/>
                          </w:divBdr>
                        </w:div>
                        <w:div w:id="444349522">
                          <w:marLeft w:val="0"/>
                          <w:marRight w:val="0"/>
                          <w:marTop w:val="0"/>
                          <w:marBottom w:val="0"/>
                          <w:divBdr>
                            <w:top w:val="none" w:sz="0" w:space="0" w:color="auto"/>
                            <w:left w:val="none" w:sz="0" w:space="0" w:color="auto"/>
                            <w:bottom w:val="none" w:sz="0" w:space="0" w:color="auto"/>
                            <w:right w:val="none" w:sz="0" w:space="0" w:color="auto"/>
                          </w:divBdr>
                        </w:div>
                        <w:div w:id="570651542">
                          <w:marLeft w:val="0"/>
                          <w:marRight w:val="0"/>
                          <w:marTop w:val="0"/>
                          <w:marBottom w:val="0"/>
                          <w:divBdr>
                            <w:top w:val="none" w:sz="0" w:space="0" w:color="auto"/>
                            <w:left w:val="none" w:sz="0" w:space="0" w:color="auto"/>
                            <w:bottom w:val="none" w:sz="0" w:space="0" w:color="auto"/>
                            <w:right w:val="none" w:sz="0" w:space="0" w:color="auto"/>
                          </w:divBdr>
                        </w:div>
                        <w:div w:id="2019847052">
                          <w:marLeft w:val="0"/>
                          <w:marRight w:val="0"/>
                          <w:marTop w:val="0"/>
                          <w:marBottom w:val="0"/>
                          <w:divBdr>
                            <w:top w:val="none" w:sz="0" w:space="0" w:color="auto"/>
                            <w:left w:val="none" w:sz="0" w:space="0" w:color="auto"/>
                            <w:bottom w:val="none" w:sz="0" w:space="0" w:color="auto"/>
                            <w:right w:val="none" w:sz="0" w:space="0" w:color="auto"/>
                          </w:divBdr>
                        </w:div>
                        <w:div w:id="511997843">
                          <w:marLeft w:val="0"/>
                          <w:marRight w:val="0"/>
                          <w:marTop w:val="0"/>
                          <w:marBottom w:val="0"/>
                          <w:divBdr>
                            <w:top w:val="none" w:sz="0" w:space="0" w:color="auto"/>
                            <w:left w:val="none" w:sz="0" w:space="0" w:color="auto"/>
                            <w:bottom w:val="none" w:sz="0" w:space="0" w:color="auto"/>
                            <w:right w:val="none" w:sz="0" w:space="0" w:color="auto"/>
                          </w:divBdr>
                        </w:div>
                        <w:div w:id="1533224688">
                          <w:marLeft w:val="0"/>
                          <w:marRight w:val="0"/>
                          <w:marTop w:val="0"/>
                          <w:marBottom w:val="0"/>
                          <w:divBdr>
                            <w:top w:val="none" w:sz="0" w:space="0" w:color="auto"/>
                            <w:left w:val="none" w:sz="0" w:space="0" w:color="auto"/>
                            <w:bottom w:val="none" w:sz="0" w:space="0" w:color="auto"/>
                            <w:right w:val="none" w:sz="0" w:space="0" w:color="auto"/>
                          </w:divBdr>
                        </w:div>
                        <w:div w:id="384960257">
                          <w:marLeft w:val="0"/>
                          <w:marRight w:val="0"/>
                          <w:marTop w:val="0"/>
                          <w:marBottom w:val="0"/>
                          <w:divBdr>
                            <w:top w:val="none" w:sz="0" w:space="0" w:color="auto"/>
                            <w:left w:val="none" w:sz="0" w:space="0" w:color="auto"/>
                            <w:bottom w:val="none" w:sz="0" w:space="0" w:color="auto"/>
                            <w:right w:val="none" w:sz="0" w:space="0" w:color="auto"/>
                          </w:divBdr>
                        </w:div>
                        <w:div w:id="832993656">
                          <w:marLeft w:val="0"/>
                          <w:marRight w:val="0"/>
                          <w:marTop w:val="0"/>
                          <w:marBottom w:val="0"/>
                          <w:divBdr>
                            <w:top w:val="none" w:sz="0" w:space="0" w:color="auto"/>
                            <w:left w:val="none" w:sz="0" w:space="0" w:color="auto"/>
                            <w:bottom w:val="none" w:sz="0" w:space="0" w:color="auto"/>
                            <w:right w:val="none" w:sz="0" w:space="0" w:color="auto"/>
                          </w:divBdr>
                        </w:div>
                        <w:div w:id="628514035">
                          <w:marLeft w:val="0"/>
                          <w:marRight w:val="0"/>
                          <w:marTop w:val="0"/>
                          <w:marBottom w:val="0"/>
                          <w:divBdr>
                            <w:top w:val="none" w:sz="0" w:space="0" w:color="auto"/>
                            <w:left w:val="none" w:sz="0" w:space="0" w:color="auto"/>
                            <w:bottom w:val="none" w:sz="0" w:space="0" w:color="auto"/>
                            <w:right w:val="none" w:sz="0" w:space="0" w:color="auto"/>
                          </w:divBdr>
                        </w:div>
                        <w:div w:id="62072878">
                          <w:marLeft w:val="0"/>
                          <w:marRight w:val="0"/>
                          <w:marTop w:val="0"/>
                          <w:marBottom w:val="0"/>
                          <w:divBdr>
                            <w:top w:val="none" w:sz="0" w:space="0" w:color="auto"/>
                            <w:left w:val="none" w:sz="0" w:space="0" w:color="auto"/>
                            <w:bottom w:val="none" w:sz="0" w:space="0" w:color="auto"/>
                            <w:right w:val="none" w:sz="0" w:space="0" w:color="auto"/>
                          </w:divBdr>
                        </w:div>
                        <w:div w:id="324943962">
                          <w:marLeft w:val="0"/>
                          <w:marRight w:val="0"/>
                          <w:marTop w:val="0"/>
                          <w:marBottom w:val="0"/>
                          <w:divBdr>
                            <w:top w:val="none" w:sz="0" w:space="0" w:color="auto"/>
                            <w:left w:val="none" w:sz="0" w:space="0" w:color="auto"/>
                            <w:bottom w:val="none" w:sz="0" w:space="0" w:color="auto"/>
                            <w:right w:val="none" w:sz="0" w:space="0" w:color="auto"/>
                          </w:divBdr>
                        </w:div>
                        <w:div w:id="1632515464">
                          <w:marLeft w:val="0"/>
                          <w:marRight w:val="0"/>
                          <w:marTop w:val="0"/>
                          <w:marBottom w:val="0"/>
                          <w:divBdr>
                            <w:top w:val="none" w:sz="0" w:space="0" w:color="auto"/>
                            <w:left w:val="none" w:sz="0" w:space="0" w:color="auto"/>
                            <w:bottom w:val="none" w:sz="0" w:space="0" w:color="auto"/>
                            <w:right w:val="none" w:sz="0" w:space="0" w:color="auto"/>
                          </w:divBdr>
                        </w:div>
                        <w:div w:id="438306055">
                          <w:marLeft w:val="0"/>
                          <w:marRight w:val="0"/>
                          <w:marTop w:val="0"/>
                          <w:marBottom w:val="0"/>
                          <w:divBdr>
                            <w:top w:val="none" w:sz="0" w:space="0" w:color="auto"/>
                            <w:left w:val="none" w:sz="0" w:space="0" w:color="auto"/>
                            <w:bottom w:val="none" w:sz="0" w:space="0" w:color="auto"/>
                            <w:right w:val="none" w:sz="0" w:space="0" w:color="auto"/>
                          </w:divBdr>
                        </w:div>
                        <w:div w:id="1781559900">
                          <w:marLeft w:val="0"/>
                          <w:marRight w:val="0"/>
                          <w:marTop w:val="0"/>
                          <w:marBottom w:val="0"/>
                          <w:divBdr>
                            <w:top w:val="none" w:sz="0" w:space="0" w:color="auto"/>
                            <w:left w:val="none" w:sz="0" w:space="0" w:color="auto"/>
                            <w:bottom w:val="none" w:sz="0" w:space="0" w:color="auto"/>
                            <w:right w:val="none" w:sz="0" w:space="0" w:color="auto"/>
                          </w:divBdr>
                        </w:div>
                        <w:div w:id="1863089757">
                          <w:marLeft w:val="0"/>
                          <w:marRight w:val="0"/>
                          <w:marTop w:val="0"/>
                          <w:marBottom w:val="0"/>
                          <w:divBdr>
                            <w:top w:val="none" w:sz="0" w:space="0" w:color="auto"/>
                            <w:left w:val="none" w:sz="0" w:space="0" w:color="auto"/>
                            <w:bottom w:val="none" w:sz="0" w:space="0" w:color="auto"/>
                            <w:right w:val="none" w:sz="0" w:space="0" w:color="auto"/>
                          </w:divBdr>
                        </w:div>
                        <w:div w:id="1918632171">
                          <w:marLeft w:val="0"/>
                          <w:marRight w:val="0"/>
                          <w:marTop w:val="0"/>
                          <w:marBottom w:val="0"/>
                          <w:divBdr>
                            <w:top w:val="none" w:sz="0" w:space="0" w:color="auto"/>
                            <w:left w:val="none" w:sz="0" w:space="0" w:color="auto"/>
                            <w:bottom w:val="none" w:sz="0" w:space="0" w:color="auto"/>
                            <w:right w:val="none" w:sz="0" w:space="0" w:color="auto"/>
                          </w:divBdr>
                        </w:div>
                        <w:div w:id="631640012">
                          <w:marLeft w:val="0"/>
                          <w:marRight w:val="0"/>
                          <w:marTop w:val="0"/>
                          <w:marBottom w:val="0"/>
                          <w:divBdr>
                            <w:top w:val="none" w:sz="0" w:space="0" w:color="auto"/>
                            <w:left w:val="none" w:sz="0" w:space="0" w:color="auto"/>
                            <w:bottom w:val="none" w:sz="0" w:space="0" w:color="auto"/>
                            <w:right w:val="none" w:sz="0" w:space="0" w:color="auto"/>
                          </w:divBdr>
                        </w:div>
                        <w:div w:id="2879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2085569">
      <w:bodyDiv w:val="1"/>
      <w:marLeft w:val="0"/>
      <w:marRight w:val="0"/>
      <w:marTop w:val="0"/>
      <w:marBottom w:val="0"/>
      <w:divBdr>
        <w:top w:val="none" w:sz="0" w:space="0" w:color="auto"/>
        <w:left w:val="none" w:sz="0" w:space="0" w:color="auto"/>
        <w:bottom w:val="none" w:sz="0" w:space="0" w:color="auto"/>
        <w:right w:val="none" w:sz="0" w:space="0" w:color="auto"/>
      </w:divBdr>
      <w:divsChild>
        <w:div w:id="443154945">
          <w:marLeft w:val="0"/>
          <w:marRight w:val="0"/>
          <w:marTop w:val="0"/>
          <w:marBottom w:val="0"/>
          <w:divBdr>
            <w:top w:val="none" w:sz="0" w:space="0" w:color="auto"/>
            <w:left w:val="none" w:sz="0" w:space="0" w:color="auto"/>
            <w:bottom w:val="none" w:sz="0" w:space="0" w:color="auto"/>
            <w:right w:val="none" w:sz="0" w:space="0" w:color="auto"/>
          </w:divBdr>
          <w:divsChild>
            <w:div w:id="337513013">
              <w:marLeft w:val="0"/>
              <w:marRight w:val="0"/>
              <w:marTop w:val="0"/>
              <w:marBottom w:val="0"/>
              <w:divBdr>
                <w:top w:val="none" w:sz="0" w:space="0" w:color="auto"/>
                <w:left w:val="none" w:sz="0" w:space="0" w:color="auto"/>
                <w:bottom w:val="none" w:sz="0" w:space="0" w:color="auto"/>
                <w:right w:val="none" w:sz="0" w:space="0" w:color="auto"/>
              </w:divBdr>
              <w:divsChild>
                <w:div w:id="28963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95886">
      <w:bodyDiv w:val="1"/>
      <w:marLeft w:val="0"/>
      <w:marRight w:val="0"/>
      <w:marTop w:val="0"/>
      <w:marBottom w:val="0"/>
      <w:divBdr>
        <w:top w:val="none" w:sz="0" w:space="0" w:color="auto"/>
        <w:left w:val="none" w:sz="0" w:space="0" w:color="auto"/>
        <w:bottom w:val="none" w:sz="0" w:space="0" w:color="auto"/>
        <w:right w:val="none" w:sz="0" w:space="0" w:color="auto"/>
      </w:divBdr>
      <w:divsChild>
        <w:div w:id="202056570">
          <w:marLeft w:val="0"/>
          <w:marRight w:val="0"/>
          <w:marTop w:val="0"/>
          <w:marBottom w:val="0"/>
          <w:divBdr>
            <w:top w:val="none" w:sz="0" w:space="0" w:color="auto"/>
            <w:left w:val="none" w:sz="0" w:space="0" w:color="auto"/>
            <w:bottom w:val="none" w:sz="0" w:space="0" w:color="auto"/>
            <w:right w:val="none" w:sz="0" w:space="0" w:color="auto"/>
          </w:divBdr>
          <w:divsChild>
            <w:div w:id="1920745533">
              <w:marLeft w:val="0"/>
              <w:marRight w:val="0"/>
              <w:marTop w:val="0"/>
              <w:marBottom w:val="0"/>
              <w:divBdr>
                <w:top w:val="none" w:sz="0" w:space="0" w:color="auto"/>
                <w:left w:val="none" w:sz="0" w:space="0" w:color="auto"/>
                <w:bottom w:val="none" w:sz="0" w:space="0" w:color="auto"/>
                <w:right w:val="none" w:sz="0" w:space="0" w:color="auto"/>
              </w:divBdr>
              <w:divsChild>
                <w:div w:id="1231497235">
                  <w:marLeft w:val="0"/>
                  <w:marRight w:val="0"/>
                  <w:marTop w:val="0"/>
                  <w:marBottom w:val="0"/>
                  <w:divBdr>
                    <w:top w:val="none" w:sz="0" w:space="0" w:color="auto"/>
                    <w:left w:val="none" w:sz="0" w:space="0" w:color="auto"/>
                    <w:bottom w:val="none" w:sz="0" w:space="0" w:color="auto"/>
                    <w:right w:val="none" w:sz="0" w:space="0" w:color="auto"/>
                  </w:divBdr>
                  <w:divsChild>
                    <w:div w:id="550502698">
                      <w:marLeft w:val="0"/>
                      <w:marRight w:val="0"/>
                      <w:marTop w:val="0"/>
                      <w:marBottom w:val="120"/>
                      <w:divBdr>
                        <w:top w:val="none" w:sz="0" w:space="0" w:color="auto"/>
                        <w:left w:val="none" w:sz="0" w:space="0" w:color="auto"/>
                        <w:bottom w:val="none" w:sz="0" w:space="0" w:color="auto"/>
                        <w:right w:val="none" w:sz="0" w:space="0" w:color="auto"/>
                      </w:divBdr>
                    </w:div>
                    <w:div w:id="747965534">
                      <w:marLeft w:val="0"/>
                      <w:marRight w:val="0"/>
                      <w:marTop w:val="0"/>
                      <w:marBottom w:val="240"/>
                      <w:divBdr>
                        <w:top w:val="none" w:sz="0" w:space="0" w:color="auto"/>
                        <w:left w:val="none" w:sz="0" w:space="0" w:color="auto"/>
                        <w:bottom w:val="none" w:sz="0" w:space="0" w:color="auto"/>
                        <w:right w:val="none" w:sz="0" w:space="0" w:color="auto"/>
                      </w:divBdr>
                      <w:divsChild>
                        <w:div w:id="520971536">
                          <w:marLeft w:val="0"/>
                          <w:marRight w:val="0"/>
                          <w:marTop w:val="0"/>
                          <w:marBottom w:val="0"/>
                          <w:divBdr>
                            <w:top w:val="none" w:sz="0" w:space="0" w:color="auto"/>
                            <w:left w:val="none" w:sz="0" w:space="0" w:color="auto"/>
                            <w:bottom w:val="none" w:sz="0" w:space="0" w:color="auto"/>
                            <w:right w:val="none" w:sz="0" w:space="0" w:color="auto"/>
                          </w:divBdr>
                        </w:div>
                        <w:div w:id="1086609576">
                          <w:marLeft w:val="0"/>
                          <w:marRight w:val="0"/>
                          <w:marTop w:val="0"/>
                          <w:marBottom w:val="0"/>
                          <w:divBdr>
                            <w:top w:val="none" w:sz="0" w:space="0" w:color="auto"/>
                            <w:left w:val="none" w:sz="0" w:space="0" w:color="auto"/>
                            <w:bottom w:val="none" w:sz="0" w:space="0" w:color="auto"/>
                            <w:right w:val="none" w:sz="0" w:space="0" w:color="auto"/>
                          </w:divBdr>
                        </w:div>
                        <w:div w:id="1484079296">
                          <w:marLeft w:val="0"/>
                          <w:marRight w:val="0"/>
                          <w:marTop w:val="0"/>
                          <w:marBottom w:val="0"/>
                          <w:divBdr>
                            <w:top w:val="none" w:sz="0" w:space="0" w:color="auto"/>
                            <w:left w:val="none" w:sz="0" w:space="0" w:color="auto"/>
                            <w:bottom w:val="none" w:sz="0" w:space="0" w:color="auto"/>
                            <w:right w:val="none" w:sz="0" w:space="0" w:color="auto"/>
                          </w:divBdr>
                        </w:div>
                        <w:div w:id="375665473">
                          <w:marLeft w:val="0"/>
                          <w:marRight w:val="0"/>
                          <w:marTop w:val="0"/>
                          <w:marBottom w:val="0"/>
                          <w:divBdr>
                            <w:top w:val="none" w:sz="0" w:space="0" w:color="auto"/>
                            <w:left w:val="none" w:sz="0" w:space="0" w:color="auto"/>
                            <w:bottom w:val="none" w:sz="0" w:space="0" w:color="auto"/>
                            <w:right w:val="none" w:sz="0" w:space="0" w:color="auto"/>
                          </w:divBdr>
                        </w:div>
                        <w:div w:id="1473863284">
                          <w:marLeft w:val="0"/>
                          <w:marRight w:val="0"/>
                          <w:marTop w:val="0"/>
                          <w:marBottom w:val="0"/>
                          <w:divBdr>
                            <w:top w:val="none" w:sz="0" w:space="0" w:color="auto"/>
                            <w:left w:val="none" w:sz="0" w:space="0" w:color="auto"/>
                            <w:bottom w:val="none" w:sz="0" w:space="0" w:color="auto"/>
                            <w:right w:val="none" w:sz="0" w:space="0" w:color="auto"/>
                          </w:divBdr>
                        </w:div>
                        <w:div w:id="737896369">
                          <w:marLeft w:val="0"/>
                          <w:marRight w:val="0"/>
                          <w:marTop w:val="0"/>
                          <w:marBottom w:val="0"/>
                          <w:divBdr>
                            <w:top w:val="none" w:sz="0" w:space="0" w:color="auto"/>
                            <w:left w:val="none" w:sz="0" w:space="0" w:color="auto"/>
                            <w:bottom w:val="none" w:sz="0" w:space="0" w:color="auto"/>
                            <w:right w:val="none" w:sz="0" w:space="0" w:color="auto"/>
                          </w:divBdr>
                        </w:div>
                        <w:div w:id="614559067">
                          <w:marLeft w:val="0"/>
                          <w:marRight w:val="0"/>
                          <w:marTop w:val="0"/>
                          <w:marBottom w:val="0"/>
                          <w:divBdr>
                            <w:top w:val="none" w:sz="0" w:space="0" w:color="auto"/>
                            <w:left w:val="none" w:sz="0" w:space="0" w:color="auto"/>
                            <w:bottom w:val="none" w:sz="0" w:space="0" w:color="auto"/>
                            <w:right w:val="none" w:sz="0" w:space="0" w:color="auto"/>
                          </w:divBdr>
                        </w:div>
                        <w:div w:id="1596864164">
                          <w:marLeft w:val="0"/>
                          <w:marRight w:val="0"/>
                          <w:marTop w:val="0"/>
                          <w:marBottom w:val="0"/>
                          <w:divBdr>
                            <w:top w:val="none" w:sz="0" w:space="0" w:color="auto"/>
                            <w:left w:val="none" w:sz="0" w:space="0" w:color="auto"/>
                            <w:bottom w:val="none" w:sz="0" w:space="0" w:color="auto"/>
                            <w:right w:val="none" w:sz="0" w:space="0" w:color="auto"/>
                          </w:divBdr>
                        </w:div>
                        <w:div w:id="1364592237">
                          <w:marLeft w:val="0"/>
                          <w:marRight w:val="0"/>
                          <w:marTop w:val="0"/>
                          <w:marBottom w:val="0"/>
                          <w:divBdr>
                            <w:top w:val="none" w:sz="0" w:space="0" w:color="auto"/>
                            <w:left w:val="none" w:sz="0" w:space="0" w:color="auto"/>
                            <w:bottom w:val="none" w:sz="0" w:space="0" w:color="auto"/>
                            <w:right w:val="none" w:sz="0" w:space="0" w:color="auto"/>
                          </w:divBdr>
                        </w:div>
                        <w:div w:id="155614359">
                          <w:marLeft w:val="0"/>
                          <w:marRight w:val="0"/>
                          <w:marTop w:val="0"/>
                          <w:marBottom w:val="0"/>
                          <w:divBdr>
                            <w:top w:val="none" w:sz="0" w:space="0" w:color="auto"/>
                            <w:left w:val="none" w:sz="0" w:space="0" w:color="auto"/>
                            <w:bottom w:val="none" w:sz="0" w:space="0" w:color="auto"/>
                            <w:right w:val="none" w:sz="0" w:space="0" w:color="auto"/>
                          </w:divBdr>
                        </w:div>
                        <w:div w:id="1518160300">
                          <w:marLeft w:val="0"/>
                          <w:marRight w:val="0"/>
                          <w:marTop w:val="0"/>
                          <w:marBottom w:val="0"/>
                          <w:divBdr>
                            <w:top w:val="none" w:sz="0" w:space="0" w:color="auto"/>
                            <w:left w:val="none" w:sz="0" w:space="0" w:color="auto"/>
                            <w:bottom w:val="none" w:sz="0" w:space="0" w:color="auto"/>
                            <w:right w:val="none" w:sz="0" w:space="0" w:color="auto"/>
                          </w:divBdr>
                        </w:div>
                        <w:div w:id="2038236360">
                          <w:marLeft w:val="0"/>
                          <w:marRight w:val="0"/>
                          <w:marTop w:val="0"/>
                          <w:marBottom w:val="0"/>
                          <w:divBdr>
                            <w:top w:val="none" w:sz="0" w:space="0" w:color="auto"/>
                            <w:left w:val="none" w:sz="0" w:space="0" w:color="auto"/>
                            <w:bottom w:val="none" w:sz="0" w:space="0" w:color="auto"/>
                            <w:right w:val="none" w:sz="0" w:space="0" w:color="auto"/>
                          </w:divBdr>
                        </w:div>
                        <w:div w:id="2038460002">
                          <w:marLeft w:val="0"/>
                          <w:marRight w:val="0"/>
                          <w:marTop w:val="0"/>
                          <w:marBottom w:val="0"/>
                          <w:divBdr>
                            <w:top w:val="none" w:sz="0" w:space="0" w:color="auto"/>
                            <w:left w:val="none" w:sz="0" w:space="0" w:color="auto"/>
                            <w:bottom w:val="none" w:sz="0" w:space="0" w:color="auto"/>
                            <w:right w:val="none" w:sz="0" w:space="0" w:color="auto"/>
                          </w:divBdr>
                        </w:div>
                        <w:div w:id="1506703082">
                          <w:marLeft w:val="0"/>
                          <w:marRight w:val="0"/>
                          <w:marTop w:val="0"/>
                          <w:marBottom w:val="0"/>
                          <w:divBdr>
                            <w:top w:val="none" w:sz="0" w:space="0" w:color="auto"/>
                            <w:left w:val="none" w:sz="0" w:space="0" w:color="auto"/>
                            <w:bottom w:val="none" w:sz="0" w:space="0" w:color="auto"/>
                            <w:right w:val="none" w:sz="0" w:space="0" w:color="auto"/>
                          </w:divBdr>
                        </w:div>
                        <w:div w:id="573131281">
                          <w:marLeft w:val="0"/>
                          <w:marRight w:val="0"/>
                          <w:marTop w:val="0"/>
                          <w:marBottom w:val="0"/>
                          <w:divBdr>
                            <w:top w:val="none" w:sz="0" w:space="0" w:color="auto"/>
                            <w:left w:val="none" w:sz="0" w:space="0" w:color="auto"/>
                            <w:bottom w:val="none" w:sz="0" w:space="0" w:color="auto"/>
                            <w:right w:val="none" w:sz="0" w:space="0" w:color="auto"/>
                          </w:divBdr>
                        </w:div>
                        <w:div w:id="2097435208">
                          <w:marLeft w:val="0"/>
                          <w:marRight w:val="0"/>
                          <w:marTop w:val="0"/>
                          <w:marBottom w:val="0"/>
                          <w:divBdr>
                            <w:top w:val="none" w:sz="0" w:space="0" w:color="auto"/>
                            <w:left w:val="none" w:sz="0" w:space="0" w:color="auto"/>
                            <w:bottom w:val="none" w:sz="0" w:space="0" w:color="auto"/>
                            <w:right w:val="none" w:sz="0" w:space="0" w:color="auto"/>
                          </w:divBdr>
                        </w:div>
                        <w:div w:id="840048720">
                          <w:marLeft w:val="0"/>
                          <w:marRight w:val="0"/>
                          <w:marTop w:val="0"/>
                          <w:marBottom w:val="0"/>
                          <w:divBdr>
                            <w:top w:val="none" w:sz="0" w:space="0" w:color="auto"/>
                            <w:left w:val="none" w:sz="0" w:space="0" w:color="auto"/>
                            <w:bottom w:val="none" w:sz="0" w:space="0" w:color="auto"/>
                            <w:right w:val="none" w:sz="0" w:space="0" w:color="auto"/>
                          </w:divBdr>
                        </w:div>
                      </w:divsChild>
                    </w:div>
                    <w:div w:id="1848590501">
                      <w:marLeft w:val="0"/>
                      <w:marRight w:val="0"/>
                      <w:marTop w:val="0"/>
                      <w:marBottom w:val="0"/>
                      <w:divBdr>
                        <w:top w:val="none" w:sz="0" w:space="0" w:color="auto"/>
                        <w:left w:val="none" w:sz="0" w:space="0" w:color="auto"/>
                        <w:bottom w:val="none" w:sz="0" w:space="0" w:color="auto"/>
                        <w:right w:val="none" w:sz="0" w:space="0" w:color="auto"/>
                      </w:divBdr>
                    </w:div>
                    <w:div w:id="350649955">
                      <w:marLeft w:val="0"/>
                      <w:marRight w:val="0"/>
                      <w:marTop w:val="0"/>
                      <w:marBottom w:val="240"/>
                      <w:divBdr>
                        <w:top w:val="none" w:sz="0" w:space="0" w:color="auto"/>
                        <w:left w:val="none" w:sz="0" w:space="0" w:color="auto"/>
                        <w:bottom w:val="none" w:sz="0" w:space="0" w:color="auto"/>
                        <w:right w:val="none" w:sz="0" w:space="0" w:color="auto"/>
                      </w:divBdr>
                    </w:div>
                    <w:div w:id="1242791915">
                      <w:marLeft w:val="0"/>
                      <w:marRight w:val="0"/>
                      <w:marTop w:val="0"/>
                      <w:marBottom w:val="0"/>
                      <w:divBdr>
                        <w:top w:val="none" w:sz="0" w:space="0" w:color="auto"/>
                        <w:left w:val="none" w:sz="0" w:space="0" w:color="auto"/>
                        <w:bottom w:val="none" w:sz="0" w:space="0" w:color="auto"/>
                        <w:right w:val="none" w:sz="0" w:space="0" w:color="auto"/>
                      </w:divBdr>
                    </w:div>
                    <w:div w:id="204758417">
                      <w:marLeft w:val="0"/>
                      <w:marRight w:val="0"/>
                      <w:marTop w:val="0"/>
                      <w:marBottom w:val="0"/>
                      <w:divBdr>
                        <w:top w:val="none" w:sz="0" w:space="0" w:color="auto"/>
                        <w:left w:val="none" w:sz="0" w:space="0" w:color="auto"/>
                        <w:bottom w:val="none" w:sz="0" w:space="0" w:color="auto"/>
                        <w:right w:val="none" w:sz="0" w:space="0" w:color="auto"/>
                      </w:divBdr>
                    </w:div>
                    <w:div w:id="831022924">
                      <w:marLeft w:val="0"/>
                      <w:marRight w:val="0"/>
                      <w:marTop w:val="0"/>
                      <w:marBottom w:val="0"/>
                      <w:divBdr>
                        <w:top w:val="none" w:sz="0" w:space="0" w:color="auto"/>
                        <w:left w:val="none" w:sz="0" w:space="0" w:color="auto"/>
                        <w:bottom w:val="none" w:sz="0" w:space="0" w:color="auto"/>
                        <w:right w:val="none" w:sz="0" w:space="0" w:color="auto"/>
                      </w:divBdr>
                    </w:div>
                    <w:div w:id="1903830379">
                      <w:marLeft w:val="0"/>
                      <w:marRight w:val="0"/>
                      <w:marTop w:val="0"/>
                      <w:marBottom w:val="0"/>
                      <w:divBdr>
                        <w:top w:val="none" w:sz="0" w:space="0" w:color="auto"/>
                        <w:left w:val="none" w:sz="0" w:space="0" w:color="auto"/>
                        <w:bottom w:val="none" w:sz="0" w:space="0" w:color="auto"/>
                        <w:right w:val="none" w:sz="0" w:space="0" w:color="auto"/>
                      </w:divBdr>
                    </w:div>
                    <w:div w:id="1567490694">
                      <w:marLeft w:val="0"/>
                      <w:marRight w:val="0"/>
                      <w:marTop w:val="0"/>
                      <w:marBottom w:val="0"/>
                      <w:divBdr>
                        <w:top w:val="none" w:sz="0" w:space="0" w:color="auto"/>
                        <w:left w:val="none" w:sz="0" w:space="0" w:color="auto"/>
                        <w:bottom w:val="none" w:sz="0" w:space="0" w:color="auto"/>
                        <w:right w:val="none" w:sz="0" w:space="0" w:color="auto"/>
                      </w:divBdr>
                    </w:div>
                    <w:div w:id="1543709403">
                      <w:marLeft w:val="0"/>
                      <w:marRight w:val="0"/>
                      <w:marTop w:val="0"/>
                      <w:marBottom w:val="0"/>
                      <w:divBdr>
                        <w:top w:val="none" w:sz="0" w:space="0" w:color="auto"/>
                        <w:left w:val="none" w:sz="0" w:space="0" w:color="auto"/>
                        <w:bottom w:val="none" w:sz="0" w:space="0" w:color="auto"/>
                        <w:right w:val="none" w:sz="0" w:space="0" w:color="auto"/>
                      </w:divBdr>
                    </w:div>
                    <w:div w:id="17243781">
                      <w:marLeft w:val="0"/>
                      <w:marRight w:val="0"/>
                      <w:marTop w:val="0"/>
                      <w:marBottom w:val="0"/>
                      <w:divBdr>
                        <w:top w:val="none" w:sz="0" w:space="0" w:color="auto"/>
                        <w:left w:val="none" w:sz="0" w:space="0" w:color="auto"/>
                        <w:bottom w:val="none" w:sz="0" w:space="0" w:color="auto"/>
                        <w:right w:val="none" w:sz="0" w:space="0" w:color="auto"/>
                      </w:divBdr>
                    </w:div>
                    <w:div w:id="1766684733">
                      <w:marLeft w:val="0"/>
                      <w:marRight w:val="0"/>
                      <w:marTop w:val="0"/>
                      <w:marBottom w:val="0"/>
                      <w:divBdr>
                        <w:top w:val="none" w:sz="0" w:space="0" w:color="auto"/>
                        <w:left w:val="none" w:sz="0" w:space="0" w:color="auto"/>
                        <w:bottom w:val="none" w:sz="0" w:space="0" w:color="auto"/>
                        <w:right w:val="none" w:sz="0" w:space="0" w:color="auto"/>
                      </w:divBdr>
                    </w:div>
                    <w:div w:id="739523535">
                      <w:marLeft w:val="0"/>
                      <w:marRight w:val="0"/>
                      <w:marTop w:val="0"/>
                      <w:marBottom w:val="0"/>
                      <w:divBdr>
                        <w:top w:val="none" w:sz="0" w:space="0" w:color="auto"/>
                        <w:left w:val="none" w:sz="0" w:space="0" w:color="auto"/>
                        <w:bottom w:val="none" w:sz="0" w:space="0" w:color="auto"/>
                        <w:right w:val="none" w:sz="0" w:space="0" w:color="auto"/>
                      </w:divBdr>
                    </w:div>
                    <w:div w:id="110706982">
                      <w:marLeft w:val="0"/>
                      <w:marRight w:val="0"/>
                      <w:marTop w:val="0"/>
                      <w:marBottom w:val="0"/>
                      <w:divBdr>
                        <w:top w:val="none" w:sz="0" w:space="0" w:color="auto"/>
                        <w:left w:val="none" w:sz="0" w:space="0" w:color="auto"/>
                        <w:bottom w:val="none" w:sz="0" w:space="0" w:color="auto"/>
                        <w:right w:val="none" w:sz="0" w:space="0" w:color="auto"/>
                      </w:divBdr>
                    </w:div>
                    <w:div w:id="817578239">
                      <w:marLeft w:val="0"/>
                      <w:marRight w:val="0"/>
                      <w:marTop w:val="0"/>
                      <w:marBottom w:val="0"/>
                      <w:divBdr>
                        <w:top w:val="none" w:sz="0" w:space="0" w:color="auto"/>
                        <w:left w:val="none" w:sz="0" w:space="0" w:color="auto"/>
                        <w:bottom w:val="none" w:sz="0" w:space="0" w:color="auto"/>
                        <w:right w:val="none" w:sz="0" w:space="0" w:color="auto"/>
                      </w:divBdr>
                    </w:div>
                    <w:div w:id="114300645">
                      <w:marLeft w:val="0"/>
                      <w:marRight w:val="0"/>
                      <w:marTop w:val="0"/>
                      <w:marBottom w:val="0"/>
                      <w:divBdr>
                        <w:top w:val="none" w:sz="0" w:space="0" w:color="auto"/>
                        <w:left w:val="none" w:sz="0" w:space="0" w:color="auto"/>
                        <w:bottom w:val="none" w:sz="0" w:space="0" w:color="auto"/>
                        <w:right w:val="none" w:sz="0" w:space="0" w:color="auto"/>
                      </w:divBdr>
                    </w:div>
                    <w:div w:id="2041315407">
                      <w:marLeft w:val="0"/>
                      <w:marRight w:val="0"/>
                      <w:marTop w:val="0"/>
                      <w:marBottom w:val="0"/>
                      <w:divBdr>
                        <w:top w:val="none" w:sz="0" w:space="0" w:color="auto"/>
                        <w:left w:val="none" w:sz="0" w:space="0" w:color="auto"/>
                        <w:bottom w:val="none" w:sz="0" w:space="0" w:color="auto"/>
                        <w:right w:val="none" w:sz="0" w:space="0" w:color="auto"/>
                      </w:divBdr>
                    </w:div>
                    <w:div w:id="1736658725">
                      <w:marLeft w:val="0"/>
                      <w:marRight w:val="0"/>
                      <w:marTop w:val="0"/>
                      <w:marBottom w:val="0"/>
                      <w:divBdr>
                        <w:top w:val="none" w:sz="0" w:space="0" w:color="auto"/>
                        <w:left w:val="none" w:sz="0" w:space="0" w:color="auto"/>
                        <w:bottom w:val="none" w:sz="0" w:space="0" w:color="auto"/>
                        <w:right w:val="none" w:sz="0" w:space="0" w:color="auto"/>
                      </w:divBdr>
                    </w:div>
                    <w:div w:id="1449465425">
                      <w:marLeft w:val="0"/>
                      <w:marRight w:val="0"/>
                      <w:marTop w:val="0"/>
                      <w:marBottom w:val="0"/>
                      <w:divBdr>
                        <w:top w:val="none" w:sz="0" w:space="0" w:color="auto"/>
                        <w:left w:val="none" w:sz="0" w:space="0" w:color="auto"/>
                        <w:bottom w:val="none" w:sz="0" w:space="0" w:color="auto"/>
                        <w:right w:val="none" w:sz="0" w:space="0" w:color="auto"/>
                      </w:divBdr>
                    </w:div>
                    <w:div w:id="1099255606">
                      <w:marLeft w:val="0"/>
                      <w:marRight w:val="0"/>
                      <w:marTop w:val="0"/>
                      <w:marBottom w:val="0"/>
                      <w:divBdr>
                        <w:top w:val="none" w:sz="0" w:space="0" w:color="auto"/>
                        <w:left w:val="none" w:sz="0" w:space="0" w:color="auto"/>
                        <w:bottom w:val="none" w:sz="0" w:space="0" w:color="auto"/>
                        <w:right w:val="none" w:sz="0" w:space="0" w:color="auto"/>
                      </w:divBdr>
                    </w:div>
                    <w:div w:id="1620332260">
                      <w:marLeft w:val="0"/>
                      <w:marRight w:val="0"/>
                      <w:marTop w:val="0"/>
                      <w:marBottom w:val="0"/>
                      <w:divBdr>
                        <w:top w:val="none" w:sz="0" w:space="0" w:color="auto"/>
                        <w:left w:val="none" w:sz="0" w:space="0" w:color="auto"/>
                        <w:bottom w:val="none" w:sz="0" w:space="0" w:color="auto"/>
                        <w:right w:val="none" w:sz="0" w:space="0" w:color="auto"/>
                      </w:divBdr>
                    </w:div>
                    <w:div w:id="492795004">
                      <w:marLeft w:val="0"/>
                      <w:marRight w:val="0"/>
                      <w:marTop w:val="0"/>
                      <w:marBottom w:val="0"/>
                      <w:divBdr>
                        <w:top w:val="none" w:sz="0" w:space="0" w:color="auto"/>
                        <w:left w:val="none" w:sz="0" w:space="0" w:color="auto"/>
                        <w:bottom w:val="none" w:sz="0" w:space="0" w:color="auto"/>
                        <w:right w:val="none" w:sz="0" w:space="0" w:color="auto"/>
                      </w:divBdr>
                    </w:div>
                    <w:div w:id="2093427737">
                      <w:marLeft w:val="0"/>
                      <w:marRight w:val="0"/>
                      <w:marTop w:val="0"/>
                      <w:marBottom w:val="0"/>
                      <w:divBdr>
                        <w:top w:val="none" w:sz="0" w:space="0" w:color="auto"/>
                        <w:left w:val="none" w:sz="0" w:space="0" w:color="auto"/>
                        <w:bottom w:val="none" w:sz="0" w:space="0" w:color="auto"/>
                        <w:right w:val="none" w:sz="0" w:space="0" w:color="auto"/>
                      </w:divBdr>
                    </w:div>
                    <w:div w:id="1368025467">
                      <w:marLeft w:val="0"/>
                      <w:marRight w:val="0"/>
                      <w:marTop w:val="0"/>
                      <w:marBottom w:val="0"/>
                      <w:divBdr>
                        <w:top w:val="none" w:sz="0" w:space="0" w:color="auto"/>
                        <w:left w:val="none" w:sz="0" w:space="0" w:color="auto"/>
                        <w:bottom w:val="none" w:sz="0" w:space="0" w:color="auto"/>
                        <w:right w:val="none" w:sz="0" w:space="0" w:color="auto"/>
                      </w:divBdr>
                    </w:div>
                    <w:div w:id="1396856882">
                      <w:marLeft w:val="0"/>
                      <w:marRight w:val="0"/>
                      <w:marTop w:val="0"/>
                      <w:marBottom w:val="0"/>
                      <w:divBdr>
                        <w:top w:val="none" w:sz="0" w:space="0" w:color="auto"/>
                        <w:left w:val="none" w:sz="0" w:space="0" w:color="auto"/>
                        <w:bottom w:val="none" w:sz="0" w:space="0" w:color="auto"/>
                        <w:right w:val="none" w:sz="0" w:space="0" w:color="auto"/>
                      </w:divBdr>
                    </w:div>
                    <w:div w:id="696540557">
                      <w:marLeft w:val="0"/>
                      <w:marRight w:val="0"/>
                      <w:marTop w:val="0"/>
                      <w:marBottom w:val="0"/>
                      <w:divBdr>
                        <w:top w:val="none" w:sz="0" w:space="0" w:color="auto"/>
                        <w:left w:val="none" w:sz="0" w:space="0" w:color="auto"/>
                        <w:bottom w:val="none" w:sz="0" w:space="0" w:color="auto"/>
                        <w:right w:val="none" w:sz="0" w:space="0" w:color="auto"/>
                      </w:divBdr>
                    </w:div>
                    <w:div w:id="323512211">
                      <w:marLeft w:val="0"/>
                      <w:marRight w:val="0"/>
                      <w:marTop w:val="0"/>
                      <w:marBottom w:val="0"/>
                      <w:divBdr>
                        <w:top w:val="none" w:sz="0" w:space="0" w:color="auto"/>
                        <w:left w:val="none" w:sz="0" w:space="0" w:color="auto"/>
                        <w:bottom w:val="none" w:sz="0" w:space="0" w:color="auto"/>
                        <w:right w:val="none" w:sz="0" w:space="0" w:color="auto"/>
                      </w:divBdr>
                    </w:div>
                    <w:div w:id="322977988">
                      <w:marLeft w:val="0"/>
                      <w:marRight w:val="0"/>
                      <w:marTop w:val="0"/>
                      <w:marBottom w:val="0"/>
                      <w:divBdr>
                        <w:top w:val="none" w:sz="0" w:space="0" w:color="auto"/>
                        <w:left w:val="none" w:sz="0" w:space="0" w:color="auto"/>
                        <w:bottom w:val="none" w:sz="0" w:space="0" w:color="auto"/>
                        <w:right w:val="none" w:sz="0" w:space="0" w:color="auto"/>
                      </w:divBdr>
                    </w:div>
                    <w:div w:id="1800761393">
                      <w:marLeft w:val="0"/>
                      <w:marRight w:val="0"/>
                      <w:marTop w:val="0"/>
                      <w:marBottom w:val="0"/>
                      <w:divBdr>
                        <w:top w:val="none" w:sz="0" w:space="0" w:color="auto"/>
                        <w:left w:val="none" w:sz="0" w:space="0" w:color="auto"/>
                        <w:bottom w:val="none" w:sz="0" w:space="0" w:color="auto"/>
                        <w:right w:val="none" w:sz="0" w:space="0" w:color="auto"/>
                      </w:divBdr>
                    </w:div>
                    <w:div w:id="807937861">
                      <w:marLeft w:val="0"/>
                      <w:marRight w:val="0"/>
                      <w:marTop w:val="0"/>
                      <w:marBottom w:val="0"/>
                      <w:divBdr>
                        <w:top w:val="none" w:sz="0" w:space="0" w:color="auto"/>
                        <w:left w:val="none" w:sz="0" w:space="0" w:color="auto"/>
                        <w:bottom w:val="none" w:sz="0" w:space="0" w:color="auto"/>
                        <w:right w:val="none" w:sz="0" w:space="0" w:color="auto"/>
                      </w:divBdr>
                    </w:div>
                    <w:div w:id="477502113">
                      <w:marLeft w:val="0"/>
                      <w:marRight w:val="0"/>
                      <w:marTop w:val="0"/>
                      <w:marBottom w:val="240"/>
                      <w:divBdr>
                        <w:top w:val="none" w:sz="0" w:space="0" w:color="auto"/>
                        <w:left w:val="none" w:sz="0" w:space="0" w:color="auto"/>
                        <w:bottom w:val="none" w:sz="0" w:space="0" w:color="auto"/>
                        <w:right w:val="none" w:sz="0" w:space="0" w:color="auto"/>
                      </w:divBdr>
                      <w:divsChild>
                        <w:div w:id="553467385">
                          <w:marLeft w:val="0"/>
                          <w:marRight w:val="0"/>
                          <w:marTop w:val="240"/>
                          <w:marBottom w:val="0"/>
                          <w:divBdr>
                            <w:top w:val="none" w:sz="0" w:space="0" w:color="auto"/>
                            <w:left w:val="none" w:sz="0" w:space="0" w:color="auto"/>
                            <w:bottom w:val="none" w:sz="0" w:space="0" w:color="auto"/>
                            <w:right w:val="none" w:sz="0" w:space="0" w:color="auto"/>
                          </w:divBdr>
                        </w:div>
                      </w:divsChild>
                    </w:div>
                    <w:div w:id="983659276">
                      <w:marLeft w:val="0"/>
                      <w:marRight w:val="0"/>
                      <w:marTop w:val="240"/>
                      <w:marBottom w:val="0"/>
                      <w:divBdr>
                        <w:top w:val="none" w:sz="0" w:space="0" w:color="auto"/>
                        <w:left w:val="none" w:sz="0" w:space="0" w:color="auto"/>
                        <w:bottom w:val="none" w:sz="0" w:space="0" w:color="auto"/>
                        <w:right w:val="none" w:sz="0" w:space="0" w:color="auto"/>
                      </w:divBdr>
                      <w:divsChild>
                        <w:div w:id="577180385">
                          <w:marLeft w:val="0"/>
                          <w:marRight w:val="0"/>
                          <w:marTop w:val="0"/>
                          <w:marBottom w:val="0"/>
                          <w:divBdr>
                            <w:top w:val="none" w:sz="0" w:space="0" w:color="auto"/>
                            <w:left w:val="none" w:sz="0" w:space="0" w:color="auto"/>
                            <w:bottom w:val="none" w:sz="0" w:space="0" w:color="auto"/>
                            <w:right w:val="none" w:sz="0" w:space="0" w:color="auto"/>
                          </w:divBdr>
                        </w:div>
                        <w:div w:id="1532568074">
                          <w:marLeft w:val="0"/>
                          <w:marRight w:val="0"/>
                          <w:marTop w:val="0"/>
                          <w:marBottom w:val="0"/>
                          <w:divBdr>
                            <w:top w:val="none" w:sz="0" w:space="0" w:color="auto"/>
                            <w:left w:val="none" w:sz="0" w:space="0" w:color="auto"/>
                            <w:bottom w:val="none" w:sz="0" w:space="0" w:color="auto"/>
                            <w:right w:val="none" w:sz="0" w:space="0" w:color="auto"/>
                          </w:divBdr>
                        </w:div>
                        <w:div w:id="1549563914">
                          <w:marLeft w:val="0"/>
                          <w:marRight w:val="0"/>
                          <w:marTop w:val="0"/>
                          <w:marBottom w:val="0"/>
                          <w:divBdr>
                            <w:top w:val="none" w:sz="0" w:space="0" w:color="auto"/>
                            <w:left w:val="none" w:sz="0" w:space="0" w:color="auto"/>
                            <w:bottom w:val="none" w:sz="0" w:space="0" w:color="auto"/>
                            <w:right w:val="none" w:sz="0" w:space="0" w:color="auto"/>
                          </w:divBdr>
                        </w:div>
                        <w:div w:id="2136674254">
                          <w:marLeft w:val="0"/>
                          <w:marRight w:val="0"/>
                          <w:marTop w:val="0"/>
                          <w:marBottom w:val="0"/>
                          <w:divBdr>
                            <w:top w:val="none" w:sz="0" w:space="0" w:color="auto"/>
                            <w:left w:val="none" w:sz="0" w:space="0" w:color="auto"/>
                            <w:bottom w:val="none" w:sz="0" w:space="0" w:color="auto"/>
                            <w:right w:val="none" w:sz="0" w:space="0" w:color="auto"/>
                          </w:divBdr>
                        </w:div>
                        <w:div w:id="1516723934">
                          <w:marLeft w:val="0"/>
                          <w:marRight w:val="0"/>
                          <w:marTop w:val="0"/>
                          <w:marBottom w:val="0"/>
                          <w:divBdr>
                            <w:top w:val="none" w:sz="0" w:space="0" w:color="auto"/>
                            <w:left w:val="none" w:sz="0" w:space="0" w:color="auto"/>
                            <w:bottom w:val="none" w:sz="0" w:space="0" w:color="auto"/>
                            <w:right w:val="none" w:sz="0" w:space="0" w:color="auto"/>
                          </w:divBdr>
                        </w:div>
                        <w:div w:id="79569313">
                          <w:marLeft w:val="0"/>
                          <w:marRight w:val="0"/>
                          <w:marTop w:val="0"/>
                          <w:marBottom w:val="0"/>
                          <w:divBdr>
                            <w:top w:val="none" w:sz="0" w:space="0" w:color="auto"/>
                            <w:left w:val="none" w:sz="0" w:space="0" w:color="auto"/>
                            <w:bottom w:val="none" w:sz="0" w:space="0" w:color="auto"/>
                            <w:right w:val="none" w:sz="0" w:space="0" w:color="auto"/>
                          </w:divBdr>
                        </w:div>
                        <w:div w:id="679548059">
                          <w:marLeft w:val="0"/>
                          <w:marRight w:val="0"/>
                          <w:marTop w:val="0"/>
                          <w:marBottom w:val="0"/>
                          <w:divBdr>
                            <w:top w:val="none" w:sz="0" w:space="0" w:color="auto"/>
                            <w:left w:val="none" w:sz="0" w:space="0" w:color="auto"/>
                            <w:bottom w:val="none" w:sz="0" w:space="0" w:color="auto"/>
                            <w:right w:val="none" w:sz="0" w:space="0" w:color="auto"/>
                          </w:divBdr>
                        </w:div>
                        <w:div w:id="124782102">
                          <w:marLeft w:val="0"/>
                          <w:marRight w:val="0"/>
                          <w:marTop w:val="0"/>
                          <w:marBottom w:val="0"/>
                          <w:divBdr>
                            <w:top w:val="none" w:sz="0" w:space="0" w:color="auto"/>
                            <w:left w:val="none" w:sz="0" w:space="0" w:color="auto"/>
                            <w:bottom w:val="none" w:sz="0" w:space="0" w:color="auto"/>
                            <w:right w:val="none" w:sz="0" w:space="0" w:color="auto"/>
                          </w:divBdr>
                        </w:div>
                        <w:div w:id="1972126282">
                          <w:marLeft w:val="0"/>
                          <w:marRight w:val="0"/>
                          <w:marTop w:val="0"/>
                          <w:marBottom w:val="0"/>
                          <w:divBdr>
                            <w:top w:val="none" w:sz="0" w:space="0" w:color="auto"/>
                            <w:left w:val="none" w:sz="0" w:space="0" w:color="auto"/>
                            <w:bottom w:val="none" w:sz="0" w:space="0" w:color="auto"/>
                            <w:right w:val="none" w:sz="0" w:space="0" w:color="auto"/>
                          </w:divBdr>
                        </w:div>
                        <w:div w:id="890843328">
                          <w:marLeft w:val="0"/>
                          <w:marRight w:val="0"/>
                          <w:marTop w:val="0"/>
                          <w:marBottom w:val="0"/>
                          <w:divBdr>
                            <w:top w:val="none" w:sz="0" w:space="0" w:color="auto"/>
                            <w:left w:val="none" w:sz="0" w:space="0" w:color="auto"/>
                            <w:bottom w:val="none" w:sz="0" w:space="0" w:color="auto"/>
                            <w:right w:val="none" w:sz="0" w:space="0" w:color="auto"/>
                          </w:divBdr>
                        </w:div>
                        <w:div w:id="1584682652">
                          <w:marLeft w:val="0"/>
                          <w:marRight w:val="0"/>
                          <w:marTop w:val="0"/>
                          <w:marBottom w:val="0"/>
                          <w:divBdr>
                            <w:top w:val="none" w:sz="0" w:space="0" w:color="auto"/>
                            <w:left w:val="none" w:sz="0" w:space="0" w:color="auto"/>
                            <w:bottom w:val="none" w:sz="0" w:space="0" w:color="auto"/>
                            <w:right w:val="none" w:sz="0" w:space="0" w:color="auto"/>
                          </w:divBdr>
                        </w:div>
                        <w:div w:id="632445594">
                          <w:marLeft w:val="0"/>
                          <w:marRight w:val="0"/>
                          <w:marTop w:val="0"/>
                          <w:marBottom w:val="0"/>
                          <w:divBdr>
                            <w:top w:val="none" w:sz="0" w:space="0" w:color="auto"/>
                            <w:left w:val="none" w:sz="0" w:space="0" w:color="auto"/>
                            <w:bottom w:val="none" w:sz="0" w:space="0" w:color="auto"/>
                            <w:right w:val="none" w:sz="0" w:space="0" w:color="auto"/>
                          </w:divBdr>
                        </w:div>
                        <w:div w:id="1594431142">
                          <w:marLeft w:val="0"/>
                          <w:marRight w:val="0"/>
                          <w:marTop w:val="0"/>
                          <w:marBottom w:val="0"/>
                          <w:divBdr>
                            <w:top w:val="none" w:sz="0" w:space="0" w:color="auto"/>
                            <w:left w:val="none" w:sz="0" w:space="0" w:color="auto"/>
                            <w:bottom w:val="none" w:sz="0" w:space="0" w:color="auto"/>
                            <w:right w:val="none" w:sz="0" w:space="0" w:color="auto"/>
                          </w:divBdr>
                        </w:div>
                        <w:div w:id="1973555173">
                          <w:marLeft w:val="0"/>
                          <w:marRight w:val="0"/>
                          <w:marTop w:val="0"/>
                          <w:marBottom w:val="0"/>
                          <w:divBdr>
                            <w:top w:val="none" w:sz="0" w:space="0" w:color="auto"/>
                            <w:left w:val="none" w:sz="0" w:space="0" w:color="auto"/>
                            <w:bottom w:val="none" w:sz="0" w:space="0" w:color="auto"/>
                            <w:right w:val="none" w:sz="0" w:space="0" w:color="auto"/>
                          </w:divBdr>
                        </w:div>
                        <w:div w:id="1251740139">
                          <w:marLeft w:val="0"/>
                          <w:marRight w:val="0"/>
                          <w:marTop w:val="0"/>
                          <w:marBottom w:val="0"/>
                          <w:divBdr>
                            <w:top w:val="none" w:sz="0" w:space="0" w:color="auto"/>
                            <w:left w:val="none" w:sz="0" w:space="0" w:color="auto"/>
                            <w:bottom w:val="none" w:sz="0" w:space="0" w:color="auto"/>
                            <w:right w:val="none" w:sz="0" w:space="0" w:color="auto"/>
                          </w:divBdr>
                        </w:div>
                        <w:div w:id="1949465844">
                          <w:marLeft w:val="0"/>
                          <w:marRight w:val="0"/>
                          <w:marTop w:val="0"/>
                          <w:marBottom w:val="0"/>
                          <w:divBdr>
                            <w:top w:val="none" w:sz="0" w:space="0" w:color="auto"/>
                            <w:left w:val="none" w:sz="0" w:space="0" w:color="auto"/>
                            <w:bottom w:val="none" w:sz="0" w:space="0" w:color="auto"/>
                            <w:right w:val="none" w:sz="0" w:space="0" w:color="auto"/>
                          </w:divBdr>
                        </w:div>
                        <w:div w:id="1108699364">
                          <w:marLeft w:val="0"/>
                          <w:marRight w:val="0"/>
                          <w:marTop w:val="0"/>
                          <w:marBottom w:val="0"/>
                          <w:divBdr>
                            <w:top w:val="none" w:sz="0" w:space="0" w:color="auto"/>
                            <w:left w:val="none" w:sz="0" w:space="0" w:color="auto"/>
                            <w:bottom w:val="none" w:sz="0" w:space="0" w:color="auto"/>
                            <w:right w:val="none" w:sz="0" w:space="0" w:color="auto"/>
                          </w:divBdr>
                        </w:div>
                        <w:div w:id="1118571295">
                          <w:marLeft w:val="0"/>
                          <w:marRight w:val="0"/>
                          <w:marTop w:val="0"/>
                          <w:marBottom w:val="0"/>
                          <w:divBdr>
                            <w:top w:val="none" w:sz="0" w:space="0" w:color="auto"/>
                            <w:left w:val="none" w:sz="0" w:space="0" w:color="auto"/>
                            <w:bottom w:val="none" w:sz="0" w:space="0" w:color="auto"/>
                            <w:right w:val="none" w:sz="0" w:space="0" w:color="auto"/>
                          </w:divBdr>
                        </w:div>
                        <w:div w:id="638728761">
                          <w:marLeft w:val="0"/>
                          <w:marRight w:val="0"/>
                          <w:marTop w:val="0"/>
                          <w:marBottom w:val="0"/>
                          <w:divBdr>
                            <w:top w:val="none" w:sz="0" w:space="0" w:color="auto"/>
                            <w:left w:val="none" w:sz="0" w:space="0" w:color="auto"/>
                            <w:bottom w:val="none" w:sz="0" w:space="0" w:color="auto"/>
                            <w:right w:val="none" w:sz="0" w:space="0" w:color="auto"/>
                          </w:divBdr>
                        </w:div>
                        <w:div w:id="497766509">
                          <w:marLeft w:val="0"/>
                          <w:marRight w:val="0"/>
                          <w:marTop w:val="0"/>
                          <w:marBottom w:val="0"/>
                          <w:divBdr>
                            <w:top w:val="none" w:sz="0" w:space="0" w:color="auto"/>
                            <w:left w:val="none" w:sz="0" w:space="0" w:color="auto"/>
                            <w:bottom w:val="none" w:sz="0" w:space="0" w:color="auto"/>
                            <w:right w:val="none" w:sz="0" w:space="0" w:color="auto"/>
                          </w:divBdr>
                        </w:div>
                        <w:div w:id="2068139397">
                          <w:marLeft w:val="0"/>
                          <w:marRight w:val="0"/>
                          <w:marTop w:val="0"/>
                          <w:marBottom w:val="0"/>
                          <w:divBdr>
                            <w:top w:val="none" w:sz="0" w:space="0" w:color="auto"/>
                            <w:left w:val="none" w:sz="0" w:space="0" w:color="auto"/>
                            <w:bottom w:val="none" w:sz="0" w:space="0" w:color="auto"/>
                            <w:right w:val="none" w:sz="0" w:space="0" w:color="auto"/>
                          </w:divBdr>
                        </w:div>
                        <w:div w:id="5792011">
                          <w:marLeft w:val="0"/>
                          <w:marRight w:val="0"/>
                          <w:marTop w:val="0"/>
                          <w:marBottom w:val="0"/>
                          <w:divBdr>
                            <w:top w:val="none" w:sz="0" w:space="0" w:color="auto"/>
                            <w:left w:val="none" w:sz="0" w:space="0" w:color="auto"/>
                            <w:bottom w:val="none" w:sz="0" w:space="0" w:color="auto"/>
                            <w:right w:val="none" w:sz="0" w:space="0" w:color="auto"/>
                          </w:divBdr>
                        </w:div>
                        <w:div w:id="202797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oorderpoort.nl" TargetMode="External"/><Relationship Id="rId18" Type="http://schemas.openxmlformats.org/officeDocument/2006/relationships/image" Target="media/image5.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kwalificaties.s-bb.nl" TargetMode="External"/><Relationship Id="rId17" Type="http://schemas.openxmlformats.org/officeDocument/2006/relationships/image" Target="media/image4.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noorderpoort.nl/Studentinfo" TargetMode="Externa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hyperlink" Target="http://www.noorderpoort.nl" TargetMode="External"/><Relationship Id="rId10" Type="http://schemas.openxmlformats.org/officeDocument/2006/relationships/endnotes" Target="endnote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BB.nl" TargetMode="External"/><Relationship Id="rId22" Type="http://schemas.openxmlformats.org/officeDocument/2006/relationships/image" Target="media/image7.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C15DFEF286334E97F43439A2BF61AF" ma:contentTypeVersion="2" ma:contentTypeDescription="Een nieuw document maken." ma:contentTypeScope="" ma:versionID="c2aae624e8fb35b327abbb3bce75b076">
  <xsd:schema xmlns:xsd="http://www.w3.org/2001/XMLSchema" xmlns:xs="http://www.w3.org/2001/XMLSchema" xmlns:p="http://schemas.microsoft.com/office/2006/metadata/properties" xmlns:ns2="a0ff54ca-35d0-4fda-abc6-93e369b56559" targetNamespace="http://schemas.microsoft.com/office/2006/metadata/properties" ma:root="true" ma:fieldsID="b3879a0b61cd2c8854a3e4b7a0c0adaf" ns2:_="">
    <xsd:import namespace="a0ff54ca-35d0-4fda-abc6-93e369b56559"/>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ff54ca-35d0-4fda-abc6-93e369b56559"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E3260-7218-4CDD-AA37-473CBC4B8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ff54ca-35d0-4fda-abc6-93e369b56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B1602E-23D4-4B14-AD66-7E37E7C1F971}">
  <ds:schemaRefs>
    <ds:schemaRef ds:uri="http://schemas.microsoft.com/sharepoint/v3/contenttype/forms"/>
  </ds:schemaRefs>
</ds:datastoreItem>
</file>

<file path=customXml/itemProps3.xml><?xml version="1.0" encoding="utf-8"?>
<ds:datastoreItem xmlns:ds="http://schemas.openxmlformats.org/officeDocument/2006/customXml" ds:itemID="{8CD11BE9-0D2E-4F24-8E77-8D0C1D2B7D76}">
  <ds:schemaRefs>
    <ds:schemaRef ds:uri="http://purl.org/dc/elements/1.1/"/>
    <ds:schemaRef ds:uri="http://schemas.microsoft.com/office/2006/metadata/properties"/>
    <ds:schemaRef ds:uri="a0ff54ca-35d0-4fda-abc6-93e369b56559"/>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E4FE0DFE-BDFB-4ECC-AF0C-EFA9F879D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4186</Words>
  <Characters>23028</Characters>
  <Application>Microsoft Office Word</Application>
  <DocSecurity>0</DocSecurity>
  <Lines>191</Lines>
  <Paragraphs>54</Paragraphs>
  <ScaleCrop>false</ScaleCrop>
  <HeadingPairs>
    <vt:vector size="2" baseType="variant">
      <vt:variant>
        <vt:lpstr>Titel</vt:lpstr>
      </vt:variant>
      <vt:variant>
        <vt:i4>1</vt:i4>
      </vt:variant>
    </vt:vector>
  </HeadingPairs>
  <TitlesOfParts>
    <vt:vector size="1" baseType="lpstr">
      <vt:lpstr/>
    </vt:vector>
  </TitlesOfParts>
  <Company>NoorderpoortCollege</Company>
  <LinksUpToDate>false</LinksUpToDate>
  <CharactersWithSpaces>27160</CharactersWithSpaces>
  <SharedDoc>false</SharedDoc>
  <HLinks>
    <vt:vector size="6" baseType="variant">
      <vt:variant>
        <vt:i4>6488109</vt:i4>
      </vt:variant>
      <vt:variant>
        <vt:i4>3</vt:i4>
      </vt:variant>
      <vt:variant>
        <vt:i4>0</vt:i4>
      </vt:variant>
      <vt:variant>
        <vt:i4>5</vt:i4>
      </vt:variant>
      <vt:variant>
        <vt:lpwstr>http://www.noorderpoort.nl/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Streppel</dc:creator>
  <cp:lastModifiedBy>Huib Batenburg</cp:lastModifiedBy>
  <cp:revision>6</cp:revision>
  <cp:lastPrinted>2016-05-24T13:45:00Z</cp:lastPrinted>
  <dcterms:created xsi:type="dcterms:W3CDTF">2016-07-06T08:09:00Z</dcterms:created>
  <dcterms:modified xsi:type="dcterms:W3CDTF">2017-07-04T09:37:00Z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2PV6CX2SY2DZ-575-24</vt:lpwstr>
  </property>
  <property fmtid="{D5CDD505-2E9C-101B-9397-08002B2CF9AE}" pid="3" name="_dlc_DocIdItemGuid">
    <vt:lpwstr>49824f66-70ea-4eda-86da-3168a0ed26cd</vt:lpwstr>
  </property>
  <property fmtid="{D5CDD505-2E9C-101B-9397-08002B2CF9AE}" pid="4" name="_dlc_DocIdUrl">
    <vt:lpwstr>https://kompas.noorderpoort.nl/onderwijs/oer/_layouts/DocIdRedir.aspx?ID=2PV6CX2SY2DZ-575-24, 2PV6CX2SY2DZ-575-24</vt:lpwstr>
  </property>
  <property fmtid="{D5CDD505-2E9C-101B-9397-08002B2CF9AE}" pid="5" name="ContentTypeId">
    <vt:lpwstr>0x01010011C15DFEF286334E97F43439A2BF61AF</vt:lpwstr>
  </property>
</Properties>
</file>